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02" w:rsidRDefault="00952C02" w:rsidP="00952C02">
      <w:pPr>
        <w:pStyle w:val="Paragraphedeliste"/>
        <w:numPr>
          <w:ilvl w:val="0"/>
          <w:numId w:val="1"/>
        </w:numPr>
        <w:jc w:val="both"/>
        <w:rPr>
          <w:rFonts w:ascii="Arial" w:hAnsi="Arial" w:cs="Arial"/>
          <w:b/>
          <w:color w:val="1F497D" w:themeColor="text2"/>
          <w:sz w:val="24"/>
          <w:szCs w:val="24"/>
        </w:rPr>
      </w:pPr>
      <w:r>
        <w:rPr>
          <w:rFonts w:ascii="Arial" w:hAnsi="Arial" w:cs="Arial"/>
          <w:b/>
          <w:color w:val="1F497D" w:themeColor="text2"/>
          <w:sz w:val="24"/>
          <w:szCs w:val="24"/>
        </w:rPr>
        <w:t>Définitions</w:t>
      </w:r>
    </w:p>
    <w:p w:rsidR="00952C02" w:rsidRDefault="00952C02" w:rsidP="00952C02">
      <w:pPr>
        <w:jc w:val="both"/>
        <w:rPr>
          <w:rFonts w:ascii="Arial" w:hAnsi="Arial" w:cs="Arial"/>
          <w:sz w:val="20"/>
          <w:szCs w:val="20"/>
        </w:rPr>
      </w:pPr>
      <w:r w:rsidRPr="00C73390">
        <w:rPr>
          <w:rFonts w:ascii="Arial" w:hAnsi="Arial" w:cs="Arial"/>
          <w:sz w:val="20"/>
          <w:szCs w:val="20"/>
          <w:u w:val="single"/>
        </w:rPr>
        <w:t>Evaluation des Risques Professionnels (</w:t>
      </w:r>
      <w:proofErr w:type="spellStart"/>
      <w:r w:rsidRPr="00C73390">
        <w:rPr>
          <w:rFonts w:ascii="Arial" w:hAnsi="Arial" w:cs="Arial"/>
          <w:sz w:val="20"/>
          <w:szCs w:val="20"/>
          <w:u w:val="single"/>
        </w:rPr>
        <w:t>EvRP</w:t>
      </w:r>
      <w:proofErr w:type="spellEnd"/>
      <w:r w:rsidRPr="00C73390">
        <w:rPr>
          <w:rFonts w:ascii="Arial" w:hAnsi="Arial" w:cs="Arial"/>
          <w:sz w:val="20"/>
          <w:szCs w:val="20"/>
          <w:u w:val="single"/>
        </w:rPr>
        <w:t>)</w:t>
      </w:r>
      <w:r>
        <w:rPr>
          <w:rFonts w:ascii="Arial" w:hAnsi="Arial" w:cs="Arial"/>
          <w:sz w:val="20"/>
          <w:szCs w:val="20"/>
        </w:rPr>
        <w:t xml:space="preserve"> : </w:t>
      </w:r>
      <w:r w:rsidR="00C73390">
        <w:rPr>
          <w:rFonts w:ascii="Arial" w:hAnsi="Arial" w:cs="Arial"/>
          <w:sz w:val="20"/>
          <w:szCs w:val="20"/>
        </w:rPr>
        <w:t>évaluation de tous les risques rencontrés à chaque poste de travail</w:t>
      </w:r>
    </w:p>
    <w:p w:rsidR="00952C02" w:rsidRDefault="00952C02" w:rsidP="00952C02">
      <w:pPr>
        <w:jc w:val="both"/>
        <w:rPr>
          <w:rFonts w:ascii="Arial" w:hAnsi="Arial" w:cs="Arial"/>
          <w:sz w:val="20"/>
          <w:szCs w:val="20"/>
        </w:rPr>
      </w:pPr>
      <w:r w:rsidRPr="00C73390">
        <w:rPr>
          <w:rFonts w:ascii="Arial" w:hAnsi="Arial" w:cs="Arial"/>
          <w:sz w:val="20"/>
          <w:szCs w:val="20"/>
          <w:u w:val="single"/>
        </w:rPr>
        <w:t>Programme d’actions</w:t>
      </w:r>
      <w:r>
        <w:rPr>
          <w:rFonts w:ascii="Arial" w:hAnsi="Arial" w:cs="Arial"/>
          <w:sz w:val="20"/>
          <w:szCs w:val="20"/>
        </w:rPr>
        <w:t> :</w:t>
      </w:r>
      <w:r w:rsidR="00C73390">
        <w:rPr>
          <w:rFonts w:ascii="Arial" w:hAnsi="Arial" w:cs="Arial"/>
          <w:sz w:val="20"/>
          <w:szCs w:val="20"/>
        </w:rPr>
        <w:t xml:space="preserve"> </w:t>
      </w:r>
      <w:r w:rsidR="00432D9F">
        <w:rPr>
          <w:rFonts w:ascii="Arial" w:hAnsi="Arial" w:cs="Arial"/>
          <w:sz w:val="20"/>
          <w:szCs w:val="20"/>
        </w:rPr>
        <w:t>p</w:t>
      </w:r>
      <w:r w:rsidR="00C73390">
        <w:rPr>
          <w:rFonts w:ascii="Arial" w:hAnsi="Arial" w:cs="Arial"/>
          <w:sz w:val="20"/>
          <w:szCs w:val="20"/>
        </w:rPr>
        <w:t>lanification des actions de prévention déterminées à partir de l’évaluation des risques professionnels pour l’amélioration de la santé et de la sécurité au travail</w:t>
      </w:r>
    </w:p>
    <w:p w:rsidR="00952C02" w:rsidRDefault="00952C02" w:rsidP="00952C02">
      <w:pPr>
        <w:jc w:val="both"/>
        <w:rPr>
          <w:rFonts w:ascii="Arial" w:hAnsi="Arial" w:cs="Arial"/>
          <w:sz w:val="20"/>
          <w:szCs w:val="20"/>
        </w:rPr>
      </w:pPr>
      <w:r w:rsidRPr="003D5ECD">
        <w:rPr>
          <w:rFonts w:ascii="Arial" w:hAnsi="Arial" w:cs="Arial"/>
          <w:sz w:val="20"/>
          <w:szCs w:val="20"/>
          <w:u w:val="single"/>
        </w:rPr>
        <w:t>Document Unique (DU)</w:t>
      </w:r>
      <w:r>
        <w:rPr>
          <w:rFonts w:ascii="Arial" w:hAnsi="Arial" w:cs="Arial"/>
          <w:sz w:val="20"/>
          <w:szCs w:val="20"/>
        </w:rPr>
        <w:t> :</w:t>
      </w:r>
      <w:r w:rsidR="00C73390">
        <w:rPr>
          <w:rFonts w:ascii="Arial" w:hAnsi="Arial" w:cs="Arial"/>
          <w:sz w:val="20"/>
          <w:szCs w:val="20"/>
        </w:rPr>
        <w:t xml:space="preserve"> document dans lequel l’évaluation des risques professionnels </w:t>
      </w:r>
      <w:r w:rsidR="003D5ECD">
        <w:rPr>
          <w:rFonts w:ascii="Arial" w:hAnsi="Arial" w:cs="Arial"/>
          <w:sz w:val="20"/>
          <w:szCs w:val="20"/>
        </w:rPr>
        <w:t>et le programme d’actions sont écrits</w:t>
      </w:r>
    </w:p>
    <w:p w:rsidR="00952C02" w:rsidRDefault="00952C02" w:rsidP="00952C02">
      <w:pPr>
        <w:jc w:val="both"/>
        <w:rPr>
          <w:rFonts w:ascii="Arial" w:hAnsi="Arial" w:cs="Arial"/>
          <w:sz w:val="20"/>
          <w:szCs w:val="20"/>
        </w:rPr>
      </w:pPr>
      <w:r w:rsidRPr="003D5ECD">
        <w:rPr>
          <w:rFonts w:ascii="Arial" w:hAnsi="Arial" w:cs="Arial"/>
          <w:sz w:val="20"/>
          <w:szCs w:val="20"/>
          <w:u w:val="single"/>
        </w:rPr>
        <w:t>Unité de travail</w:t>
      </w:r>
      <w:r>
        <w:rPr>
          <w:rFonts w:ascii="Arial" w:hAnsi="Arial" w:cs="Arial"/>
          <w:sz w:val="20"/>
          <w:szCs w:val="20"/>
        </w:rPr>
        <w:t xml:space="preserve"> : </w:t>
      </w:r>
      <w:r w:rsidR="003D5ECD">
        <w:rPr>
          <w:rFonts w:ascii="Arial" w:hAnsi="Arial" w:cs="Arial"/>
          <w:sz w:val="20"/>
          <w:szCs w:val="20"/>
        </w:rPr>
        <w:t>regroupement de plusieurs postes concourant à une même activité (service, département, unité de recherche…)</w:t>
      </w:r>
    </w:p>
    <w:p w:rsidR="00595F0C" w:rsidRDefault="00595F0C" w:rsidP="00952C02">
      <w:pPr>
        <w:jc w:val="both"/>
        <w:rPr>
          <w:rFonts w:ascii="Arial" w:hAnsi="Arial" w:cs="Arial"/>
          <w:sz w:val="20"/>
          <w:szCs w:val="20"/>
        </w:rPr>
      </w:pPr>
      <w:r w:rsidRPr="003D5ECD">
        <w:rPr>
          <w:rFonts w:ascii="Arial" w:hAnsi="Arial" w:cs="Arial"/>
          <w:sz w:val="20"/>
          <w:szCs w:val="20"/>
          <w:u w:val="single"/>
        </w:rPr>
        <w:t>Poste de travail</w:t>
      </w:r>
      <w:r>
        <w:rPr>
          <w:rFonts w:ascii="Arial" w:hAnsi="Arial" w:cs="Arial"/>
          <w:sz w:val="20"/>
          <w:szCs w:val="20"/>
        </w:rPr>
        <w:t> :</w:t>
      </w:r>
      <w:r w:rsidR="003D5ECD">
        <w:rPr>
          <w:rFonts w:ascii="Arial" w:hAnsi="Arial" w:cs="Arial"/>
          <w:sz w:val="20"/>
          <w:szCs w:val="20"/>
        </w:rPr>
        <w:t xml:space="preserve"> lieu où </w:t>
      </w:r>
      <w:r w:rsidR="008C451B">
        <w:rPr>
          <w:rFonts w:ascii="Arial" w:hAnsi="Arial" w:cs="Arial"/>
          <w:sz w:val="20"/>
          <w:szCs w:val="20"/>
        </w:rPr>
        <w:t>une ou plusieurs personnes exercent une activité professionnelle</w:t>
      </w:r>
    </w:p>
    <w:p w:rsidR="00F101B9" w:rsidRDefault="00F101B9" w:rsidP="00952C02">
      <w:pPr>
        <w:jc w:val="both"/>
        <w:rPr>
          <w:rFonts w:ascii="Arial" w:hAnsi="Arial" w:cs="Arial"/>
          <w:sz w:val="20"/>
          <w:szCs w:val="20"/>
        </w:rPr>
      </w:pPr>
      <w:r w:rsidRPr="003D5ECD">
        <w:rPr>
          <w:rFonts w:ascii="Arial" w:hAnsi="Arial" w:cs="Arial"/>
          <w:sz w:val="20"/>
          <w:szCs w:val="20"/>
          <w:u w:val="single"/>
        </w:rPr>
        <w:t>Cotation</w:t>
      </w:r>
      <w:r>
        <w:rPr>
          <w:rFonts w:ascii="Arial" w:hAnsi="Arial" w:cs="Arial"/>
          <w:sz w:val="20"/>
          <w:szCs w:val="20"/>
        </w:rPr>
        <w:t> :</w:t>
      </w:r>
      <w:r w:rsidR="003D5ECD">
        <w:rPr>
          <w:rFonts w:ascii="Arial" w:hAnsi="Arial" w:cs="Arial"/>
          <w:sz w:val="20"/>
          <w:szCs w:val="20"/>
        </w:rPr>
        <w:t xml:space="preserve"> méthode employée pour </w:t>
      </w:r>
      <w:r w:rsidR="008C451B">
        <w:rPr>
          <w:rFonts w:ascii="Arial" w:hAnsi="Arial" w:cs="Arial"/>
          <w:sz w:val="20"/>
          <w:szCs w:val="20"/>
        </w:rPr>
        <w:t>évaluer le risque identifié</w:t>
      </w:r>
      <w:r w:rsidR="00432D9F">
        <w:rPr>
          <w:rFonts w:ascii="Arial" w:hAnsi="Arial" w:cs="Arial"/>
          <w:sz w:val="20"/>
          <w:szCs w:val="20"/>
        </w:rPr>
        <w:t xml:space="preserve">. </w:t>
      </w:r>
      <w:r w:rsidR="00C0187B">
        <w:rPr>
          <w:rFonts w:ascii="Arial" w:hAnsi="Arial" w:cs="Arial"/>
          <w:sz w:val="20"/>
          <w:szCs w:val="20"/>
        </w:rPr>
        <w:t>Elle permet de déterminer l’importance du risque et donc la priorisation dans le traitement de l’ensemble des risques.</w:t>
      </w:r>
    </w:p>
    <w:p w:rsidR="00F101B9" w:rsidRPr="00952C02" w:rsidRDefault="00F101B9" w:rsidP="00952C02">
      <w:pPr>
        <w:jc w:val="both"/>
        <w:rPr>
          <w:rFonts w:ascii="Arial" w:hAnsi="Arial" w:cs="Arial"/>
          <w:sz w:val="20"/>
          <w:szCs w:val="20"/>
        </w:rPr>
      </w:pPr>
    </w:p>
    <w:p w:rsidR="00F71F69" w:rsidRPr="00841622" w:rsidRDefault="00F86D25" w:rsidP="00F86D25">
      <w:pPr>
        <w:pStyle w:val="Paragraphedeliste"/>
        <w:numPr>
          <w:ilvl w:val="0"/>
          <w:numId w:val="1"/>
        </w:numPr>
        <w:jc w:val="both"/>
        <w:rPr>
          <w:rFonts w:ascii="Arial" w:hAnsi="Arial" w:cs="Arial"/>
          <w:b/>
          <w:color w:val="1F497D" w:themeColor="text2"/>
          <w:sz w:val="24"/>
          <w:szCs w:val="24"/>
        </w:rPr>
      </w:pPr>
      <w:r w:rsidRPr="00841622">
        <w:rPr>
          <w:rFonts w:ascii="Arial" w:hAnsi="Arial" w:cs="Arial"/>
          <w:b/>
          <w:color w:val="1F497D" w:themeColor="text2"/>
          <w:sz w:val="24"/>
          <w:szCs w:val="24"/>
        </w:rPr>
        <w:t>Objectif de ce guide</w:t>
      </w:r>
    </w:p>
    <w:p w:rsidR="00386C27" w:rsidRDefault="00952C02" w:rsidP="00386C27">
      <w:pPr>
        <w:jc w:val="both"/>
        <w:rPr>
          <w:rFonts w:ascii="Arial" w:hAnsi="Arial" w:cs="Arial"/>
          <w:sz w:val="20"/>
          <w:szCs w:val="20"/>
        </w:rPr>
      </w:pPr>
      <w:r>
        <w:rPr>
          <w:rFonts w:ascii="Arial" w:hAnsi="Arial" w:cs="Arial"/>
          <w:sz w:val="20"/>
          <w:szCs w:val="20"/>
        </w:rPr>
        <w:t>L</w:t>
      </w:r>
      <w:r w:rsidR="00386C27">
        <w:rPr>
          <w:rFonts w:ascii="Arial" w:hAnsi="Arial" w:cs="Arial"/>
          <w:sz w:val="20"/>
          <w:szCs w:val="20"/>
        </w:rPr>
        <w:t xml:space="preserve">a rédaction et le suivi du </w:t>
      </w:r>
      <w:proofErr w:type="spellStart"/>
      <w:r w:rsidR="00386C27">
        <w:rPr>
          <w:rFonts w:ascii="Arial" w:hAnsi="Arial" w:cs="Arial"/>
          <w:sz w:val="20"/>
          <w:szCs w:val="20"/>
        </w:rPr>
        <w:t>DU</w:t>
      </w:r>
      <w:proofErr w:type="spellEnd"/>
      <w:r w:rsidR="00386C27">
        <w:rPr>
          <w:rFonts w:ascii="Arial" w:hAnsi="Arial" w:cs="Arial"/>
          <w:sz w:val="20"/>
          <w:szCs w:val="20"/>
        </w:rPr>
        <w:t xml:space="preserve"> est </w:t>
      </w:r>
      <w:r w:rsidR="00A659B4">
        <w:rPr>
          <w:rFonts w:ascii="Arial" w:hAnsi="Arial" w:cs="Arial"/>
          <w:sz w:val="20"/>
          <w:szCs w:val="20"/>
        </w:rPr>
        <w:t xml:space="preserve">une </w:t>
      </w:r>
      <w:r w:rsidR="00386C27">
        <w:rPr>
          <w:rFonts w:ascii="Arial" w:hAnsi="Arial" w:cs="Arial"/>
          <w:sz w:val="20"/>
          <w:szCs w:val="20"/>
        </w:rPr>
        <w:t>obligation réglementaire (décret du 15 novembre 2001).</w:t>
      </w:r>
      <w:r w:rsidR="008C451B">
        <w:rPr>
          <w:rFonts w:ascii="Arial" w:hAnsi="Arial" w:cs="Arial"/>
          <w:sz w:val="20"/>
          <w:szCs w:val="20"/>
        </w:rPr>
        <w:t xml:space="preserve"> </w:t>
      </w:r>
      <w:r w:rsidR="00386C27">
        <w:rPr>
          <w:rFonts w:ascii="Arial" w:hAnsi="Arial" w:cs="Arial"/>
          <w:sz w:val="20"/>
          <w:szCs w:val="20"/>
        </w:rPr>
        <w:t xml:space="preserve">Il impose à chaque employeur de réaliser une évaluation des risques professionnels exhaustive </w:t>
      </w:r>
      <w:r>
        <w:rPr>
          <w:rFonts w:ascii="Arial" w:hAnsi="Arial" w:cs="Arial"/>
          <w:sz w:val="20"/>
          <w:szCs w:val="20"/>
        </w:rPr>
        <w:t>à partir de laquelle il établit</w:t>
      </w:r>
      <w:r w:rsidR="00386C27">
        <w:rPr>
          <w:rFonts w:ascii="Arial" w:hAnsi="Arial" w:cs="Arial"/>
          <w:sz w:val="20"/>
          <w:szCs w:val="20"/>
        </w:rPr>
        <w:t xml:space="preserve"> un programme d’actions pour améliorer la s</w:t>
      </w:r>
      <w:r w:rsidR="00AB38C1">
        <w:rPr>
          <w:rFonts w:ascii="Arial" w:hAnsi="Arial" w:cs="Arial"/>
          <w:sz w:val="20"/>
          <w:szCs w:val="20"/>
        </w:rPr>
        <w:t>an</w:t>
      </w:r>
      <w:r w:rsidR="00386C27">
        <w:rPr>
          <w:rFonts w:ascii="Arial" w:hAnsi="Arial" w:cs="Arial"/>
          <w:sz w:val="20"/>
          <w:szCs w:val="20"/>
        </w:rPr>
        <w:t>té et la s</w:t>
      </w:r>
      <w:r w:rsidR="00AB38C1">
        <w:rPr>
          <w:rFonts w:ascii="Arial" w:hAnsi="Arial" w:cs="Arial"/>
          <w:sz w:val="20"/>
          <w:szCs w:val="20"/>
        </w:rPr>
        <w:t>écurit</w:t>
      </w:r>
      <w:r w:rsidR="00386C27">
        <w:rPr>
          <w:rFonts w:ascii="Arial" w:hAnsi="Arial" w:cs="Arial"/>
          <w:sz w:val="20"/>
          <w:szCs w:val="20"/>
        </w:rPr>
        <w:t xml:space="preserve">é au travail. </w:t>
      </w:r>
    </w:p>
    <w:p w:rsidR="00E842C0" w:rsidRDefault="00E842C0" w:rsidP="00386C27">
      <w:pPr>
        <w:jc w:val="both"/>
        <w:rPr>
          <w:rFonts w:ascii="Arial" w:hAnsi="Arial" w:cs="Arial"/>
          <w:sz w:val="20"/>
          <w:szCs w:val="20"/>
        </w:rPr>
      </w:pPr>
      <w:r>
        <w:rPr>
          <w:rFonts w:ascii="Arial" w:hAnsi="Arial" w:cs="Arial"/>
          <w:sz w:val="20"/>
          <w:szCs w:val="20"/>
        </w:rPr>
        <w:t xml:space="preserve">Au sein de </w:t>
      </w:r>
      <w:r w:rsidR="00952C02">
        <w:rPr>
          <w:rFonts w:ascii="Arial" w:hAnsi="Arial" w:cs="Arial"/>
          <w:sz w:val="20"/>
          <w:szCs w:val="20"/>
        </w:rPr>
        <w:t>l’</w:t>
      </w:r>
      <w:r w:rsidR="008C451B">
        <w:rPr>
          <w:rFonts w:ascii="Arial" w:hAnsi="Arial" w:cs="Arial"/>
          <w:sz w:val="20"/>
          <w:szCs w:val="20"/>
        </w:rPr>
        <w:t>Université Rouen Normandie (</w:t>
      </w:r>
      <w:r w:rsidR="00952C02">
        <w:rPr>
          <w:rFonts w:ascii="Arial" w:hAnsi="Arial" w:cs="Arial"/>
          <w:sz w:val="20"/>
          <w:szCs w:val="20"/>
        </w:rPr>
        <w:t>URN</w:t>
      </w:r>
      <w:r w:rsidR="008C451B">
        <w:rPr>
          <w:rFonts w:ascii="Arial" w:hAnsi="Arial" w:cs="Arial"/>
          <w:sz w:val="20"/>
          <w:szCs w:val="20"/>
        </w:rPr>
        <w:t>)</w:t>
      </w:r>
      <w:r>
        <w:rPr>
          <w:rFonts w:ascii="Arial" w:hAnsi="Arial" w:cs="Arial"/>
          <w:sz w:val="20"/>
          <w:szCs w:val="20"/>
        </w:rPr>
        <w:t xml:space="preserve">, chaque unité </w:t>
      </w:r>
      <w:r w:rsidR="00952C02">
        <w:rPr>
          <w:rFonts w:ascii="Arial" w:hAnsi="Arial" w:cs="Arial"/>
          <w:sz w:val="20"/>
          <w:szCs w:val="20"/>
        </w:rPr>
        <w:t>de travail</w:t>
      </w:r>
      <w:r>
        <w:rPr>
          <w:rFonts w:ascii="Arial" w:hAnsi="Arial" w:cs="Arial"/>
          <w:sz w:val="20"/>
          <w:szCs w:val="20"/>
        </w:rPr>
        <w:t xml:space="preserve"> doit rédiger son propre DU. L’ensemble de ces DU permet d’établir celui de l’URN.</w:t>
      </w:r>
    </w:p>
    <w:p w:rsidR="00E842C0" w:rsidRDefault="00952C02" w:rsidP="00386C27">
      <w:pPr>
        <w:jc w:val="both"/>
        <w:rPr>
          <w:rFonts w:ascii="Arial" w:hAnsi="Arial" w:cs="Arial"/>
          <w:sz w:val="20"/>
          <w:szCs w:val="20"/>
        </w:rPr>
      </w:pPr>
      <w:r>
        <w:rPr>
          <w:rFonts w:ascii="Arial" w:hAnsi="Arial" w:cs="Arial"/>
          <w:sz w:val="20"/>
          <w:szCs w:val="20"/>
        </w:rPr>
        <w:t>Le</w:t>
      </w:r>
      <w:r w:rsidR="00AB38C1">
        <w:rPr>
          <w:rFonts w:ascii="Arial" w:hAnsi="Arial" w:cs="Arial"/>
          <w:sz w:val="20"/>
          <w:szCs w:val="20"/>
        </w:rPr>
        <w:t xml:space="preserve"> DU </w:t>
      </w:r>
      <w:r>
        <w:rPr>
          <w:rFonts w:ascii="Arial" w:hAnsi="Arial" w:cs="Arial"/>
          <w:sz w:val="20"/>
          <w:szCs w:val="20"/>
        </w:rPr>
        <w:t>est un outil d’amélioration permanente</w:t>
      </w:r>
      <w:r w:rsidR="00A659B4">
        <w:rPr>
          <w:rFonts w:ascii="Arial" w:hAnsi="Arial" w:cs="Arial"/>
          <w:sz w:val="20"/>
          <w:szCs w:val="20"/>
        </w:rPr>
        <w:t xml:space="preserve"> de la santé et de la sécurité au travail</w:t>
      </w:r>
      <w:r>
        <w:rPr>
          <w:rFonts w:ascii="Arial" w:hAnsi="Arial" w:cs="Arial"/>
          <w:sz w:val="20"/>
          <w:szCs w:val="20"/>
        </w:rPr>
        <w:t xml:space="preserve"> pour chaque unité de travail et pour l’URN</w:t>
      </w:r>
      <w:r w:rsidR="00AB38C1">
        <w:rPr>
          <w:rFonts w:ascii="Arial" w:hAnsi="Arial" w:cs="Arial"/>
          <w:sz w:val="20"/>
          <w:szCs w:val="20"/>
        </w:rPr>
        <w:t>.</w:t>
      </w:r>
    </w:p>
    <w:p w:rsidR="00952C02" w:rsidRDefault="00952C02" w:rsidP="00952C02">
      <w:pPr>
        <w:jc w:val="both"/>
        <w:rPr>
          <w:rFonts w:ascii="Arial" w:hAnsi="Arial" w:cs="Arial"/>
          <w:sz w:val="20"/>
          <w:szCs w:val="20"/>
        </w:rPr>
      </w:pPr>
      <w:r>
        <w:rPr>
          <w:rFonts w:ascii="Arial" w:hAnsi="Arial" w:cs="Arial"/>
          <w:sz w:val="20"/>
          <w:szCs w:val="20"/>
        </w:rPr>
        <w:t xml:space="preserve">Ce guide a pour objectif de permettre aux unités de travail de transcrire l’évaluation des risques professionnels et le programme d’actions sur la trame fournie par </w:t>
      </w:r>
      <w:r w:rsidR="008C451B">
        <w:rPr>
          <w:rFonts w:ascii="Arial" w:hAnsi="Arial" w:cs="Arial"/>
          <w:sz w:val="20"/>
          <w:szCs w:val="20"/>
        </w:rPr>
        <w:t>l’</w:t>
      </w:r>
      <w:r>
        <w:rPr>
          <w:rFonts w:ascii="Arial" w:hAnsi="Arial" w:cs="Arial"/>
          <w:sz w:val="20"/>
          <w:szCs w:val="20"/>
        </w:rPr>
        <w:t>URN et ainsi obtenir leur Document Unique.</w:t>
      </w:r>
    </w:p>
    <w:p w:rsidR="00F101B9" w:rsidRPr="00F86D25" w:rsidRDefault="00F101B9" w:rsidP="00952C02">
      <w:pPr>
        <w:jc w:val="both"/>
        <w:rPr>
          <w:rFonts w:ascii="Arial" w:hAnsi="Arial" w:cs="Arial"/>
          <w:sz w:val="20"/>
          <w:szCs w:val="20"/>
        </w:rPr>
      </w:pPr>
    </w:p>
    <w:p w:rsidR="00432D9F" w:rsidRDefault="00A659B4" w:rsidP="00E842C0">
      <w:pPr>
        <w:pStyle w:val="Paragraphedeliste"/>
        <w:numPr>
          <w:ilvl w:val="0"/>
          <w:numId w:val="1"/>
        </w:numPr>
        <w:jc w:val="both"/>
        <w:rPr>
          <w:rFonts w:ascii="Arial" w:hAnsi="Arial" w:cs="Arial"/>
          <w:b/>
          <w:color w:val="1F497D" w:themeColor="text2"/>
          <w:sz w:val="24"/>
          <w:szCs w:val="24"/>
        </w:rPr>
      </w:pPr>
      <w:r w:rsidRPr="00432D9F">
        <w:rPr>
          <w:rFonts w:ascii="Arial" w:hAnsi="Arial" w:cs="Arial"/>
          <w:b/>
          <w:color w:val="1F497D" w:themeColor="text2"/>
          <w:sz w:val="24"/>
          <w:szCs w:val="24"/>
        </w:rPr>
        <w:t>Validation du Document Unique</w:t>
      </w:r>
    </w:p>
    <w:p w:rsidR="00C0187B" w:rsidRDefault="00C0187B" w:rsidP="00C0187B">
      <w:pPr>
        <w:pStyle w:val="Paragraphedeliste"/>
        <w:ind w:left="0"/>
        <w:jc w:val="both"/>
        <w:rPr>
          <w:rFonts w:ascii="Arial" w:hAnsi="Arial" w:cs="Arial"/>
          <w:sz w:val="20"/>
          <w:szCs w:val="20"/>
        </w:rPr>
      </w:pPr>
    </w:p>
    <w:p w:rsidR="008825C8" w:rsidRPr="00432D9F" w:rsidRDefault="008825C8" w:rsidP="00C0187B">
      <w:pPr>
        <w:pStyle w:val="Paragraphedeliste"/>
        <w:ind w:left="0"/>
        <w:jc w:val="both"/>
        <w:rPr>
          <w:rFonts w:ascii="Arial" w:hAnsi="Arial" w:cs="Arial"/>
          <w:sz w:val="20"/>
          <w:szCs w:val="20"/>
        </w:rPr>
      </w:pPr>
      <w:r w:rsidRPr="00432D9F">
        <w:rPr>
          <w:rFonts w:ascii="Arial" w:hAnsi="Arial" w:cs="Arial"/>
          <w:sz w:val="20"/>
          <w:szCs w:val="20"/>
        </w:rPr>
        <w:t xml:space="preserve">Le DU est rédigé sous la responsabilité de l’employeur ou son délégataire au sein de l’unité de travail. Il est validé par le responsable de l’unité de travail. </w:t>
      </w:r>
      <w:r w:rsidRPr="00432D9F">
        <w:rPr>
          <w:rFonts w:ascii="Arial" w:hAnsi="Arial" w:cs="Arial"/>
          <w:i/>
          <w:sz w:val="20"/>
          <w:szCs w:val="20"/>
        </w:rPr>
        <w:t>(</w:t>
      </w:r>
      <w:proofErr w:type="gramStart"/>
      <w:r w:rsidR="008C451B" w:rsidRPr="00432D9F">
        <w:rPr>
          <w:rFonts w:ascii="Arial" w:hAnsi="Arial" w:cs="Arial"/>
          <w:i/>
          <w:sz w:val="20"/>
          <w:szCs w:val="20"/>
        </w:rPr>
        <w:t>page</w:t>
      </w:r>
      <w:proofErr w:type="gramEnd"/>
      <w:r w:rsidR="008C451B" w:rsidRPr="00432D9F">
        <w:rPr>
          <w:rFonts w:ascii="Arial" w:hAnsi="Arial" w:cs="Arial"/>
          <w:i/>
          <w:sz w:val="20"/>
          <w:szCs w:val="20"/>
        </w:rPr>
        <w:t xml:space="preserve"> 2 de l’onglet présentation unité du document</w:t>
      </w:r>
      <w:r w:rsidRPr="00432D9F">
        <w:rPr>
          <w:rFonts w:ascii="Arial" w:hAnsi="Arial" w:cs="Arial"/>
          <w:i/>
          <w:sz w:val="20"/>
          <w:szCs w:val="20"/>
        </w:rPr>
        <w:t>)</w:t>
      </w:r>
    </w:p>
    <w:p w:rsidR="00F101B9" w:rsidRDefault="00F101B9" w:rsidP="00E842C0">
      <w:pPr>
        <w:jc w:val="both"/>
        <w:rPr>
          <w:rFonts w:ascii="Arial" w:hAnsi="Arial" w:cs="Arial"/>
          <w:sz w:val="20"/>
          <w:szCs w:val="20"/>
        </w:rPr>
      </w:pPr>
      <w:r>
        <w:rPr>
          <w:rFonts w:ascii="Arial" w:hAnsi="Arial" w:cs="Arial"/>
          <w:sz w:val="20"/>
          <w:szCs w:val="20"/>
        </w:rPr>
        <w:t xml:space="preserve">Le DU doit être </w:t>
      </w:r>
      <w:r w:rsidR="00F225ED">
        <w:rPr>
          <w:rFonts w:ascii="Arial" w:hAnsi="Arial" w:cs="Arial"/>
          <w:sz w:val="20"/>
          <w:szCs w:val="20"/>
        </w:rPr>
        <w:t xml:space="preserve">actualisé à chaque modification </w:t>
      </w:r>
      <w:r>
        <w:rPr>
          <w:rFonts w:ascii="Arial" w:hAnsi="Arial" w:cs="Arial"/>
          <w:sz w:val="20"/>
          <w:szCs w:val="20"/>
        </w:rPr>
        <w:t>dans l’unité de travail</w:t>
      </w:r>
      <w:r w:rsidR="00F225ED">
        <w:rPr>
          <w:rFonts w:ascii="Arial" w:hAnsi="Arial" w:cs="Arial"/>
          <w:sz w:val="20"/>
          <w:szCs w:val="20"/>
        </w:rPr>
        <w:t xml:space="preserve"> (déménagement, nouveau protocole, utilisation de nouveaux produits</w:t>
      </w:r>
      <w:r w:rsidR="008C451B">
        <w:rPr>
          <w:rFonts w:ascii="Arial" w:hAnsi="Arial" w:cs="Arial"/>
          <w:sz w:val="20"/>
          <w:szCs w:val="20"/>
        </w:rPr>
        <w:t xml:space="preserve"> </w:t>
      </w:r>
      <w:r w:rsidR="00F225ED">
        <w:rPr>
          <w:rFonts w:ascii="Arial" w:hAnsi="Arial" w:cs="Arial"/>
          <w:sz w:val="20"/>
          <w:szCs w:val="20"/>
        </w:rPr>
        <w:t>…) ou annuellement si aucune modification n’est intervenue.</w:t>
      </w:r>
      <w:r>
        <w:rPr>
          <w:rFonts w:ascii="Arial" w:hAnsi="Arial" w:cs="Arial"/>
          <w:sz w:val="20"/>
          <w:szCs w:val="20"/>
        </w:rPr>
        <w:t xml:space="preserve"> </w:t>
      </w:r>
    </w:p>
    <w:p w:rsidR="00F101B9" w:rsidRDefault="00F101B9" w:rsidP="00E842C0">
      <w:pPr>
        <w:jc w:val="both"/>
        <w:rPr>
          <w:rFonts w:ascii="Arial" w:hAnsi="Arial" w:cs="Arial"/>
          <w:sz w:val="20"/>
          <w:szCs w:val="20"/>
        </w:rPr>
      </w:pPr>
      <w:r>
        <w:rPr>
          <w:rFonts w:ascii="Arial" w:hAnsi="Arial" w:cs="Arial"/>
          <w:sz w:val="20"/>
          <w:szCs w:val="20"/>
        </w:rPr>
        <w:t>Le programme d’action</w:t>
      </w:r>
      <w:r w:rsidR="00B4627F">
        <w:rPr>
          <w:rFonts w:ascii="Arial" w:hAnsi="Arial" w:cs="Arial"/>
          <w:sz w:val="20"/>
          <w:szCs w:val="20"/>
        </w:rPr>
        <w:t>s</w:t>
      </w:r>
      <w:r>
        <w:rPr>
          <w:rFonts w:ascii="Arial" w:hAnsi="Arial" w:cs="Arial"/>
          <w:sz w:val="20"/>
          <w:szCs w:val="20"/>
        </w:rPr>
        <w:t xml:space="preserve"> doit être tenu à jour tout au long de l’année.</w:t>
      </w:r>
    </w:p>
    <w:p w:rsidR="00F101B9" w:rsidRDefault="00F101B9" w:rsidP="00E842C0">
      <w:pPr>
        <w:jc w:val="both"/>
        <w:rPr>
          <w:rFonts w:ascii="Arial" w:hAnsi="Arial" w:cs="Arial"/>
          <w:sz w:val="20"/>
          <w:szCs w:val="20"/>
        </w:rPr>
      </w:pPr>
      <w:bookmarkStart w:id="0" w:name="_GoBack"/>
      <w:bookmarkEnd w:id="0"/>
    </w:p>
    <w:p w:rsidR="00F101B9" w:rsidRDefault="00F101B9">
      <w:pPr>
        <w:rPr>
          <w:rFonts w:ascii="Arial" w:hAnsi="Arial" w:cs="Arial"/>
          <w:b/>
          <w:color w:val="1F497D" w:themeColor="text2"/>
          <w:sz w:val="24"/>
          <w:szCs w:val="24"/>
        </w:rPr>
      </w:pPr>
      <w:r>
        <w:rPr>
          <w:rFonts w:ascii="Arial" w:hAnsi="Arial" w:cs="Arial"/>
          <w:b/>
          <w:color w:val="1F497D" w:themeColor="text2"/>
          <w:sz w:val="24"/>
          <w:szCs w:val="24"/>
        </w:rPr>
        <w:br w:type="page"/>
      </w:r>
    </w:p>
    <w:p w:rsidR="00F86D25" w:rsidRPr="00841622" w:rsidRDefault="00F86D25" w:rsidP="00F86D25">
      <w:pPr>
        <w:pStyle w:val="Paragraphedeliste"/>
        <w:numPr>
          <w:ilvl w:val="0"/>
          <w:numId w:val="1"/>
        </w:numPr>
        <w:jc w:val="both"/>
        <w:rPr>
          <w:rFonts w:ascii="Arial" w:hAnsi="Arial" w:cs="Arial"/>
          <w:b/>
          <w:color w:val="1F497D" w:themeColor="text2"/>
          <w:sz w:val="24"/>
          <w:szCs w:val="24"/>
        </w:rPr>
      </w:pPr>
      <w:r w:rsidRPr="00841622">
        <w:rPr>
          <w:rFonts w:ascii="Arial" w:hAnsi="Arial" w:cs="Arial"/>
          <w:b/>
          <w:color w:val="1F497D" w:themeColor="text2"/>
          <w:sz w:val="24"/>
          <w:szCs w:val="24"/>
        </w:rPr>
        <w:lastRenderedPageBreak/>
        <w:t>Présentation de la trame du</w:t>
      </w:r>
      <w:r w:rsidR="0066534E">
        <w:rPr>
          <w:rFonts w:ascii="Arial" w:hAnsi="Arial" w:cs="Arial"/>
          <w:b/>
          <w:color w:val="1F497D" w:themeColor="text2"/>
          <w:sz w:val="24"/>
          <w:szCs w:val="24"/>
        </w:rPr>
        <w:t xml:space="preserve"> Document Unique</w:t>
      </w:r>
    </w:p>
    <w:p w:rsidR="000C0F45" w:rsidRDefault="000C0F45" w:rsidP="000C0F45">
      <w:pPr>
        <w:jc w:val="both"/>
        <w:rPr>
          <w:rFonts w:ascii="Arial" w:hAnsi="Arial" w:cs="Arial"/>
          <w:sz w:val="20"/>
          <w:szCs w:val="20"/>
        </w:rPr>
      </w:pPr>
      <w:r>
        <w:rPr>
          <w:rFonts w:ascii="Arial" w:hAnsi="Arial" w:cs="Arial"/>
          <w:sz w:val="20"/>
          <w:szCs w:val="20"/>
        </w:rPr>
        <w:t xml:space="preserve">La trame du </w:t>
      </w:r>
      <w:proofErr w:type="spellStart"/>
      <w:r>
        <w:rPr>
          <w:rFonts w:ascii="Arial" w:hAnsi="Arial" w:cs="Arial"/>
          <w:sz w:val="20"/>
          <w:szCs w:val="20"/>
        </w:rPr>
        <w:t>DU</w:t>
      </w:r>
      <w:proofErr w:type="spellEnd"/>
      <w:r>
        <w:rPr>
          <w:rFonts w:ascii="Arial" w:hAnsi="Arial" w:cs="Arial"/>
          <w:sz w:val="20"/>
          <w:szCs w:val="20"/>
        </w:rPr>
        <w:t xml:space="preserve"> est composée de trois parties :</w:t>
      </w:r>
    </w:p>
    <w:p w:rsidR="00296308" w:rsidRDefault="00296308" w:rsidP="000C0F45">
      <w:pPr>
        <w:jc w:val="both"/>
        <w:rPr>
          <w:rFonts w:ascii="Arial" w:hAnsi="Arial" w:cs="Arial"/>
          <w:sz w:val="20"/>
          <w:szCs w:val="20"/>
        </w:rPr>
      </w:pPr>
      <w:r>
        <w:rPr>
          <w:rFonts w:ascii="Arial" w:hAnsi="Arial" w:cs="Arial"/>
          <w:sz w:val="20"/>
          <w:szCs w:val="20"/>
        </w:rPr>
        <w:t xml:space="preserve">- La présentation de l’unité </w:t>
      </w:r>
      <w:r w:rsidR="00F101B9">
        <w:rPr>
          <w:rFonts w:ascii="Arial" w:hAnsi="Arial" w:cs="Arial"/>
          <w:sz w:val="20"/>
          <w:szCs w:val="20"/>
        </w:rPr>
        <w:t>de travail</w:t>
      </w:r>
      <w:r w:rsidR="00432D9F">
        <w:rPr>
          <w:rFonts w:ascii="Arial" w:hAnsi="Arial" w:cs="Arial"/>
          <w:sz w:val="20"/>
          <w:szCs w:val="20"/>
        </w:rPr>
        <w:t xml:space="preserve"> : </w:t>
      </w:r>
      <w:r w:rsidR="008A7AFB">
        <w:rPr>
          <w:rFonts w:ascii="Arial" w:hAnsi="Arial" w:cs="Arial"/>
          <w:sz w:val="20"/>
          <w:szCs w:val="20"/>
        </w:rPr>
        <w:t xml:space="preserve">l’onglet </w:t>
      </w:r>
      <w:r w:rsidR="00F101B9">
        <w:rPr>
          <w:rFonts w:ascii="Arial" w:hAnsi="Arial" w:cs="Arial"/>
          <w:sz w:val="20"/>
          <w:szCs w:val="20"/>
        </w:rPr>
        <w:t>« </w:t>
      </w:r>
      <w:r w:rsidR="008A7AFB">
        <w:rPr>
          <w:rFonts w:ascii="Arial" w:hAnsi="Arial" w:cs="Arial"/>
          <w:sz w:val="20"/>
          <w:szCs w:val="20"/>
        </w:rPr>
        <w:t>présentation de l’unité</w:t>
      </w:r>
      <w:r w:rsidR="00F101B9">
        <w:rPr>
          <w:rFonts w:ascii="Arial" w:hAnsi="Arial" w:cs="Arial"/>
          <w:sz w:val="20"/>
          <w:szCs w:val="20"/>
        </w:rPr>
        <w:t> »</w:t>
      </w:r>
    </w:p>
    <w:p w:rsidR="00296308" w:rsidRDefault="00296308" w:rsidP="000C0F45">
      <w:pPr>
        <w:jc w:val="both"/>
        <w:rPr>
          <w:rFonts w:ascii="Arial" w:hAnsi="Arial" w:cs="Arial"/>
          <w:sz w:val="20"/>
          <w:szCs w:val="20"/>
        </w:rPr>
      </w:pPr>
      <w:r>
        <w:rPr>
          <w:rFonts w:ascii="Arial" w:hAnsi="Arial" w:cs="Arial"/>
          <w:sz w:val="20"/>
          <w:szCs w:val="20"/>
        </w:rPr>
        <w:t xml:space="preserve">- La grille d’évaluation des risques professionnels : l’onglet </w:t>
      </w:r>
      <w:r w:rsidR="00F101B9">
        <w:rPr>
          <w:rFonts w:ascii="Arial" w:hAnsi="Arial" w:cs="Arial"/>
          <w:sz w:val="20"/>
          <w:szCs w:val="20"/>
        </w:rPr>
        <w:t>« </w:t>
      </w:r>
      <w:r>
        <w:rPr>
          <w:rFonts w:ascii="Arial" w:hAnsi="Arial" w:cs="Arial"/>
          <w:sz w:val="20"/>
          <w:szCs w:val="20"/>
        </w:rPr>
        <w:t>grille d’évaluation</w:t>
      </w:r>
      <w:r w:rsidR="008C451B">
        <w:rPr>
          <w:rFonts w:ascii="Arial" w:hAnsi="Arial" w:cs="Arial"/>
          <w:sz w:val="20"/>
          <w:szCs w:val="20"/>
        </w:rPr>
        <w:t> »</w:t>
      </w:r>
    </w:p>
    <w:p w:rsidR="00296308" w:rsidRDefault="00296308" w:rsidP="000C0F45">
      <w:pPr>
        <w:jc w:val="both"/>
        <w:rPr>
          <w:rFonts w:ascii="Arial" w:hAnsi="Arial" w:cs="Arial"/>
          <w:sz w:val="20"/>
          <w:szCs w:val="20"/>
        </w:rPr>
      </w:pPr>
      <w:r>
        <w:rPr>
          <w:rFonts w:ascii="Arial" w:hAnsi="Arial" w:cs="Arial"/>
          <w:sz w:val="20"/>
          <w:szCs w:val="20"/>
        </w:rPr>
        <w:t xml:space="preserve">- Le programme d’actions : l’onglet </w:t>
      </w:r>
      <w:r w:rsidR="00F101B9">
        <w:rPr>
          <w:rFonts w:ascii="Arial" w:hAnsi="Arial" w:cs="Arial"/>
          <w:sz w:val="20"/>
          <w:szCs w:val="20"/>
        </w:rPr>
        <w:t>« </w:t>
      </w:r>
      <w:r w:rsidR="008C451B">
        <w:rPr>
          <w:rFonts w:ascii="Arial" w:hAnsi="Arial" w:cs="Arial"/>
          <w:sz w:val="20"/>
          <w:szCs w:val="20"/>
        </w:rPr>
        <w:t>programme d’action</w:t>
      </w:r>
      <w:r w:rsidR="00432D9F">
        <w:rPr>
          <w:rFonts w:ascii="Arial" w:hAnsi="Arial" w:cs="Arial"/>
          <w:sz w:val="20"/>
          <w:szCs w:val="20"/>
        </w:rPr>
        <w:t>s</w:t>
      </w:r>
      <w:r w:rsidR="00F101B9">
        <w:rPr>
          <w:rFonts w:ascii="Arial" w:hAnsi="Arial" w:cs="Arial"/>
          <w:sz w:val="20"/>
          <w:szCs w:val="20"/>
        </w:rPr>
        <w:t> »</w:t>
      </w:r>
    </w:p>
    <w:p w:rsidR="00296308" w:rsidRDefault="00296308" w:rsidP="000C0F45">
      <w:pPr>
        <w:jc w:val="both"/>
        <w:rPr>
          <w:rFonts w:ascii="Arial" w:hAnsi="Arial" w:cs="Arial"/>
          <w:sz w:val="20"/>
          <w:szCs w:val="20"/>
        </w:rPr>
      </w:pPr>
      <w:r>
        <w:rPr>
          <w:rFonts w:ascii="Arial" w:hAnsi="Arial" w:cs="Arial"/>
          <w:sz w:val="20"/>
          <w:szCs w:val="20"/>
        </w:rPr>
        <w:t xml:space="preserve">Un </w:t>
      </w:r>
      <w:r w:rsidR="00432D9F">
        <w:rPr>
          <w:rFonts w:ascii="Arial" w:hAnsi="Arial" w:cs="Arial"/>
          <w:sz w:val="20"/>
          <w:szCs w:val="20"/>
        </w:rPr>
        <w:t xml:space="preserve">quatrième </w:t>
      </w:r>
      <w:r>
        <w:rPr>
          <w:rFonts w:ascii="Arial" w:hAnsi="Arial" w:cs="Arial"/>
          <w:sz w:val="20"/>
          <w:szCs w:val="20"/>
        </w:rPr>
        <w:t xml:space="preserve">onglet </w:t>
      </w:r>
      <w:r w:rsidR="00F101B9">
        <w:rPr>
          <w:rFonts w:ascii="Arial" w:hAnsi="Arial" w:cs="Arial"/>
          <w:sz w:val="20"/>
          <w:szCs w:val="20"/>
        </w:rPr>
        <w:t>« </w:t>
      </w:r>
      <w:r>
        <w:rPr>
          <w:rFonts w:ascii="Arial" w:hAnsi="Arial" w:cs="Arial"/>
          <w:sz w:val="20"/>
          <w:szCs w:val="20"/>
        </w:rPr>
        <w:t>grille de cotation</w:t>
      </w:r>
      <w:r w:rsidR="00F101B9">
        <w:rPr>
          <w:rFonts w:ascii="Arial" w:hAnsi="Arial" w:cs="Arial"/>
          <w:sz w:val="20"/>
          <w:szCs w:val="20"/>
        </w:rPr>
        <w:t> »</w:t>
      </w:r>
      <w:r>
        <w:rPr>
          <w:rFonts w:ascii="Arial" w:hAnsi="Arial" w:cs="Arial"/>
          <w:sz w:val="20"/>
          <w:szCs w:val="20"/>
        </w:rPr>
        <w:t xml:space="preserve"> </w:t>
      </w:r>
      <w:r w:rsidR="00F101B9">
        <w:rPr>
          <w:rFonts w:ascii="Arial" w:hAnsi="Arial" w:cs="Arial"/>
          <w:sz w:val="20"/>
          <w:szCs w:val="20"/>
        </w:rPr>
        <w:t>aide</w:t>
      </w:r>
      <w:r>
        <w:rPr>
          <w:rFonts w:ascii="Arial" w:hAnsi="Arial" w:cs="Arial"/>
          <w:sz w:val="20"/>
          <w:szCs w:val="20"/>
        </w:rPr>
        <w:t xml:space="preserve"> à la cotation du risque lors de l’évaluation des risques profes</w:t>
      </w:r>
      <w:r w:rsidR="00F101B9">
        <w:rPr>
          <w:rFonts w:ascii="Arial" w:hAnsi="Arial" w:cs="Arial"/>
          <w:sz w:val="20"/>
          <w:szCs w:val="20"/>
        </w:rPr>
        <w:t>sionnels. Elle s</w:t>
      </w:r>
      <w:r>
        <w:rPr>
          <w:rFonts w:ascii="Arial" w:hAnsi="Arial" w:cs="Arial"/>
          <w:sz w:val="20"/>
          <w:szCs w:val="20"/>
        </w:rPr>
        <w:t xml:space="preserve">era </w:t>
      </w:r>
      <w:r w:rsidR="00F101B9">
        <w:rPr>
          <w:rFonts w:ascii="Arial" w:hAnsi="Arial" w:cs="Arial"/>
          <w:sz w:val="20"/>
          <w:szCs w:val="20"/>
        </w:rPr>
        <w:t>détaillée</w:t>
      </w:r>
      <w:r>
        <w:rPr>
          <w:rFonts w:ascii="Arial" w:hAnsi="Arial" w:cs="Arial"/>
          <w:sz w:val="20"/>
          <w:szCs w:val="20"/>
        </w:rPr>
        <w:t xml:space="preserve"> dans la partie concernée.</w:t>
      </w:r>
    </w:p>
    <w:p w:rsidR="00F101B9" w:rsidRDefault="00F101B9" w:rsidP="000C0F45">
      <w:pPr>
        <w:jc w:val="both"/>
        <w:rPr>
          <w:rFonts w:ascii="Arial" w:hAnsi="Arial" w:cs="Arial"/>
          <w:sz w:val="20"/>
          <w:szCs w:val="20"/>
        </w:rPr>
      </w:pPr>
    </w:p>
    <w:p w:rsidR="00F86D25" w:rsidRPr="00841622" w:rsidRDefault="00202D96" w:rsidP="00F101B9">
      <w:pPr>
        <w:ind w:firstLine="708"/>
        <w:jc w:val="both"/>
        <w:rPr>
          <w:rFonts w:ascii="Arial" w:hAnsi="Arial" w:cs="Arial"/>
          <w:b/>
          <w:color w:val="1F497D" w:themeColor="text2"/>
          <w:sz w:val="20"/>
          <w:szCs w:val="20"/>
        </w:rPr>
      </w:pPr>
      <w:r w:rsidRPr="00841622">
        <w:rPr>
          <w:rFonts w:ascii="Arial" w:hAnsi="Arial" w:cs="Arial"/>
          <w:b/>
          <w:color w:val="1F497D" w:themeColor="text2"/>
          <w:sz w:val="20"/>
          <w:szCs w:val="20"/>
        </w:rPr>
        <w:t>4</w:t>
      </w:r>
      <w:r w:rsidR="00F86D25" w:rsidRPr="00841622">
        <w:rPr>
          <w:rFonts w:ascii="Arial" w:hAnsi="Arial" w:cs="Arial"/>
          <w:b/>
          <w:color w:val="1F497D" w:themeColor="text2"/>
          <w:sz w:val="20"/>
          <w:szCs w:val="20"/>
        </w:rPr>
        <w:t xml:space="preserve">.1- </w:t>
      </w:r>
      <w:r w:rsidR="0066534E">
        <w:rPr>
          <w:rFonts w:ascii="Arial" w:hAnsi="Arial" w:cs="Arial"/>
          <w:b/>
          <w:color w:val="1F497D" w:themeColor="text2"/>
          <w:sz w:val="20"/>
          <w:szCs w:val="20"/>
        </w:rPr>
        <w:t>P</w:t>
      </w:r>
      <w:r w:rsidR="00F86D25" w:rsidRPr="00841622">
        <w:rPr>
          <w:rFonts w:ascii="Arial" w:hAnsi="Arial" w:cs="Arial"/>
          <w:b/>
          <w:color w:val="1F497D" w:themeColor="text2"/>
          <w:sz w:val="20"/>
          <w:szCs w:val="20"/>
        </w:rPr>
        <w:t xml:space="preserve">résentation de </w:t>
      </w:r>
      <w:r w:rsidR="00F101B9">
        <w:rPr>
          <w:rFonts w:ascii="Arial" w:hAnsi="Arial" w:cs="Arial"/>
          <w:b/>
          <w:color w:val="1F497D" w:themeColor="text2"/>
          <w:sz w:val="20"/>
          <w:szCs w:val="20"/>
        </w:rPr>
        <w:t>l’unité de travail</w:t>
      </w:r>
    </w:p>
    <w:p w:rsidR="00ED5F34" w:rsidRDefault="00ED5F34" w:rsidP="00F86D25">
      <w:pPr>
        <w:jc w:val="both"/>
        <w:rPr>
          <w:rFonts w:ascii="Arial" w:hAnsi="Arial" w:cs="Arial"/>
          <w:sz w:val="20"/>
          <w:szCs w:val="20"/>
        </w:rPr>
      </w:pPr>
      <w:r>
        <w:rPr>
          <w:rFonts w:ascii="Arial" w:hAnsi="Arial" w:cs="Arial"/>
          <w:sz w:val="20"/>
          <w:szCs w:val="20"/>
        </w:rPr>
        <w:t>Les informations demandées permettent, notamment</w:t>
      </w:r>
      <w:r w:rsidR="007F2858">
        <w:rPr>
          <w:rFonts w:ascii="Arial" w:hAnsi="Arial" w:cs="Arial"/>
          <w:sz w:val="20"/>
          <w:szCs w:val="20"/>
        </w:rPr>
        <w:t>,</w:t>
      </w:r>
      <w:r>
        <w:rPr>
          <w:rFonts w:ascii="Arial" w:hAnsi="Arial" w:cs="Arial"/>
          <w:sz w:val="20"/>
          <w:szCs w:val="20"/>
        </w:rPr>
        <w:t xml:space="preserve"> de définir précisément le </w:t>
      </w:r>
      <w:r w:rsidR="0013311E">
        <w:rPr>
          <w:rFonts w:ascii="Arial" w:hAnsi="Arial" w:cs="Arial"/>
          <w:sz w:val="20"/>
          <w:szCs w:val="20"/>
        </w:rPr>
        <w:t>périmètre d’évaluation de l’unité de travail</w:t>
      </w:r>
      <w:r>
        <w:rPr>
          <w:rFonts w:ascii="Arial" w:hAnsi="Arial" w:cs="Arial"/>
          <w:sz w:val="20"/>
          <w:szCs w:val="20"/>
        </w:rPr>
        <w:t xml:space="preserve">. Toutes les informations saisies concernent uniquement </w:t>
      </w:r>
      <w:r w:rsidR="0013311E">
        <w:rPr>
          <w:rFonts w:ascii="Arial" w:hAnsi="Arial" w:cs="Arial"/>
          <w:sz w:val="20"/>
          <w:szCs w:val="20"/>
        </w:rPr>
        <w:t>l’unité de travail et son périmètre d’activité</w:t>
      </w:r>
      <w:r>
        <w:rPr>
          <w:rFonts w:ascii="Arial" w:hAnsi="Arial" w:cs="Arial"/>
          <w:sz w:val="20"/>
          <w:szCs w:val="20"/>
        </w:rPr>
        <w:t>.</w:t>
      </w:r>
    </w:p>
    <w:p w:rsidR="000A3645" w:rsidRDefault="0013311E" w:rsidP="00F86D25">
      <w:pPr>
        <w:jc w:val="both"/>
        <w:rPr>
          <w:rFonts w:ascii="Arial" w:hAnsi="Arial" w:cs="Arial"/>
          <w:sz w:val="20"/>
          <w:szCs w:val="20"/>
        </w:rPr>
      </w:pPr>
      <w:r>
        <w:rPr>
          <w:rFonts w:ascii="Arial" w:hAnsi="Arial" w:cs="Arial"/>
          <w:sz w:val="20"/>
          <w:szCs w:val="20"/>
        </w:rPr>
        <w:t xml:space="preserve">C’est également un outil permettant d’identifier les moyens </w:t>
      </w:r>
      <w:r w:rsidR="009D7977">
        <w:rPr>
          <w:rFonts w:ascii="Arial" w:hAnsi="Arial" w:cs="Arial"/>
          <w:sz w:val="20"/>
          <w:szCs w:val="20"/>
        </w:rPr>
        <w:t>détenus</w:t>
      </w:r>
      <w:r>
        <w:rPr>
          <w:rFonts w:ascii="Arial" w:hAnsi="Arial" w:cs="Arial"/>
          <w:sz w:val="20"/>
          <w:szCs w:val="20"/>
        </w:rPr>
        <w:t xml:space="preserve"> ou manquants dans l’unité de travail en matière de </w:t>
      </w:r>
      <w:r w:rsidR="009D7977">
        <w:rPr>
          <w:rFonts w:ascii="Arial" w:hAnsi="Arial" w:cs="Arial"/>
          <w:sz w:val="20"/>
          <w:szCs w:val="20"/>
        </w:rPr>
        <w:t>sécurité</w:t>
      </w:r>
      <w:r>
        <w:rPr>
          <w:rFonts w:ascii="Arial" w:hAnsi="Arial" w:cs="Arial"/>
          <w:sz w:val="20"/>
          <w:szCs w:val="20"/>
        </w:rPr>
        <w:t xml:space="preserve"> et de santé.</w:t>
      </w:r>
    </w:p>
    <w:p w:rsidR="0013311E" w:rsidRDefault="009D7977" w:rsidP="00F86D25">
      <w:pPr>
        <w:jc w:val="both"/>
        <w:rPr>
          <w:rFonts w:ascii="Arial" w:hAnsi="Arial" w:cs="Arial"/>
          <w:sz w:val="20"/>
          <w:szCs w:val="20"/>
        </w:rPr>
      </w:pPr>
      <w:r>
        <w:rPr>
          <w:rFonts w:ascii="Arial" w:hAnsi="Arial" w:cs="Arial"/>
          <w:sz w:val="20"/>
          <w:szCs w:val="20"/>
        </w:rPr>
        <w:t xml:space="preserve">Dans cette partie, on trouve l’état d’avancement du circuit de validation du </w:t>
      </w:r>
      <w:proofErr w:type="spellStart"/>
      <w:r>
        <w:rPr>
          <w:rFonts w:ascii="Arial" w:hAnsi="Arial" w:cs="Arial"/>
          <w:sz w:val="20"/>
          <w:szCs w:val="20"/>
        </w:rPr>
        <w:t>DU</w:t>
      </w:r>
      <w:proofErr w:type="spellEnd"/>
      <w:r>
        <w:rPr>
          <w:rFonts w:ascii="Arial" w:hAnsi="Arial" w:cs="Arial"/>
          <w:sz w:val="20"/>
          <w:szCs w:val="20"/>
        </w:rPr>
        <w:t xml:space="preserve"> (</w:t>
      </w:r>
      <w:r w:rsidR="003D5ECD">
        <w:rPr>
          <w:rFonts w:ascii="Arial" w:hAnsi="Arial" w:cs="Arial"/>
          <w:sz w:val="20"/>
          <w:szCs w:val="20"/>
        </w:rPr>
        <w:t xml:space="preserve">avis </w:t>
      </w:r>
      <w:proofErr w:type="spellStart"/>
      <w:r w:rsidR="003D5ECD">
        <w:rPr>
          <w:rFonts w:ascii="Arial" w:hAnsi="Arial" w:cs="Arial"/>
          <w:sz w:val="20"/>
          <w:szCs w:val="20"/>
        </w:rPr>
        <w:t>DPR</w:t>
      </w:r>
      <w:proofErr w:type="spellEnd"/>
      <w:r w:rsidR="003D5ECD">
        <w:rPr>
          <w:rFonts w:ascii="Arial" w:hAnsi="Arial" w:cs="Arial"/>
          <w:sz w:val="20"/>
          <w:szCs w:val="20"/>
        </w:rPr>
        <w:t>, validation par le directeur</w:t>
      </w:r>
      <w:r>
        <w:rPr>
          <w:rFonts w:ascii="Arial" w:hAnsi="Arial" w:cs="Arial"/>
          <w:sz w:val="20"/>
          <w:szCs w:val="20"/>
        </w:rPr>
        <w:t>).</w:t>
      </w:r>
    </w:p>
    <w:p w:rsidR="00F86D25" w:rsidRPr="00841622" w:rsidRDefault="00202D96" w:rsidP="00F101B9">
      <w:pPr>
        <w:ind w:firstLine="708"/>
        <w:jc w:val="both"/>
        <w:rPr>
          <w:rFonts w:ascii="Arial" w:hAnsi="Arial" w:cs="Arial"/>
          <w:b/>
          <w:color w:val="1F497D" w:themeColor="text2"/>
          <w:sz w:val="20"/>
          <w:szCs w:val="20"/>
        </w:rPr>
      </w:pPr>
      <w:r w:rsidRPr="00841622">
        <w:rPr>
          <w:rFonts w:ascii="Arial" w:hAnsi="Arial" w:cs="Arial"/>
          <w:b/>
          <w:color w:val="1F497D" w:themeColor="text2"/>
          <w:sz w:val="20"/>
          <w:szCs w:val="20"/>
        </w:rPr>
        <w:t>4</w:t>
      </w:r>
      <w:r w:rsidR="00F86D25" w:rsidRPr="00841622">
        <w:rPr>
          <w:rFonts w:ascii="Arial" w:hAnsi="Arial" w:cs="Arial"/>
          <w:b/>
          <w:color w:val="1F497D" w:themeColor="text2"/>
          <w:sz w:val="20"/>
          <w:szCs w:val="20"/>
        </w:rPr>
        <w:t xml:space="preserve">.2- </w:t>
      </w:r>
      <w:r w:rsidR="0066534E">
        <w:rPr>
          <w:rFonts w:ascii="Arial" w:hAnsi="Arial" w:cs="Arial"/>
          <w:b/>
          <w:color w:val="1F497D" w:themeColor="text2"/>
          <w:sz w:val="20"/>
          <w:szCs w:val="20"/>
        </w:rPr>
        <w:t>G</w:t>
      </w:r>
      <w:r w:rsidR="00F86D25" w:rsidRPr="00841622">
        <w:rPr>
          <w:rFonts w:ascii="Arial" w:hAnsi="Arial" w:cs="Arial"/>
          <w:b/>
          <w:color w:val="1F497D" w:themeColor="text2"/>
          <w:sz w:val="20"/>
          <w:szCs w:val="20"/>
        </w:rPr>
        <w:t>rille d’évaluation des risques professionnels</w:t>
      </w:r>
    </w:p>
    <w:p w:rsidR="00691E0E" w:rsidRDefault="00691E0E" w:rsidP="00F86D25">
      <w:pPr>
        <w:jc w:val="both"/>
        <w:rPr>
          <w:rFonts w:ascii="Arial" w:hAnsi="Arial" w:cs="Arial"/>
          <w:sz w:val="20"/>
          <w:szCs w:val="20"/>
        </w:rPr>
      </w:pPr>
      <w:r>
        <w:rPr>
          <w:rFonts w:ascii="Arial" w:hAnsi="Arial" w:cs="Arial"/>
          <w:sz w:val="20"/>
          <w:szCs w:val="20"/>
        </w:rPr>
        <w:t>L’évaluation des risques professionnels doit être exhaustive</w:t>
      </w:r>
      <w:r w:rsidR="00595F0C">
        <w:rPr>
          <w:rFonts w:ascii="Arial" w:hAnsi="Arial" w:cs="Arial"/>
          <w:sz w:val="20"/>
          <w:szCs w:val="20"/>
        </w:rPr>
        <w:t>. E</w:t>
      </w:r>
      <w:r>
        <w:rPr>
          <w:rFonts w:ascii="Arial" w:hAnsi="Arial" w:cs="Arial"/>
          <w:sz w:val="20"/>
          <w:szCs w:val="20"/>
        </w:rPr>
        <w:t xml:space="preserve">lle doit intégrer l’ensemble des risques encourus </w:t>
      </w:r>
      <w:r w:rsidR="00595F0C">
        <w:rPr>
          <w:rFonts w:ascii="Arial" w:hAnsi="Arial" w:cs="Arial"/>
          <w:sz w:val="20"/>
          <w:szCs w:val="20"/>
        </w:rPr>
        <w:t>par le personnel</w:t>
      </w:r>
      <w:r>
        <w:rPr>
          <w:rFonts w:ascii="Arial" w:hAnsi="Arial" w:cs="Arial"/>
          <w:sz w:val="20"/>
          <w:szCs w:val="20"/>
        </w:rPr>
        <w:t xml:space="preserve"> de </w:t>
      </w:r>
      <w:r w:rsidR="00595F0C">
        <w:rPr>
          <w:rFonts w:ascii="Arial" w:hAnsi="Arial" w:cs="Arial"/>
          <w:sz w:val="20"/>
          <w:szCs w:val="20"/>
        </w:rPr>
        <w:t>l’unité de travail</w:t>
      </w:r>
      <w:r>
        <w:rPr>
          <w:rFonts w:ascii="Arial" w:hAnsi="Arial" w:cs="Arial"/>
          <w:sz w:val="20"/>
          <w:szCs w:val="20"/>
        </w:rPr>
        <w:t xml:space="preserve"> concerné</w:t>
      </w:r>
      <w:r w:rsidR="00595F0C">
        <w:rPr>
          <w:rFonts w:ascii="Arial" w:hAnsi="Arial" w:cs="Arial"/>
          <w:sz w:val="20"/>
          <w:szCs w:val="20"/>
        </w:rPr>
        <w:t>e</w:t>
      </w:r>
      <w:r>
        <w:rPr>
          <w:rFonts w:ascii="Arial" w:hAnsi="Arial" w:cs="Arial"/>
          <w:sz w:val="20"/>
          <w:szCs w:val="20"/>
        </w:rPr>
        <w:t>, y compris les risques considérés comme « maitrisés ».</w:t>
      </w:r>
    </w:p>
    <w:p w:rsidR="00691E0E" w:rsidRDefault="00691E0E" w:rsidP="00F86D25">
      <w:pPr>
        <w:jc w:val="both"/>
        <w:rPr>
          <w:rFonts w:ascii="Arial" w:hAnsi="Arial" w:cs="Arial"/>
          <w:sz w:val="20"/>
          <w:szCs w:val="20"/>
        </w:rPr>
      </w:pPr>
      <w:r>
        <w:rPr>
          <w:rFonts w:ascii="Arial" w:hAnsi="Arial" w:cs="Arial"/>
          <w:sz w:val="20"/>
          <w:szCs w:val="20"/>
        </w:rPr>
        <w:t>La grille d’évaluation permet de transcrire cette évaluation de la manière suivante :</w:t>
      </w:r>
    </w:p>
    <w:p w:rsidR="000A3645"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95616" behindDoc="0" locked="0" layoutInCell="1" allowOverlap="1" wp14:anchorId="7F580C52" wp14:editId="6FDD9D26">
                <wp:simplePos x="0" y="0"/>
                <wp:positionH relativeFrom="column">
                  <wp:posOffset>-309245</wp:posOffset>
                </wp:positionH>
                <wp:positionV relativeFrom="paragraph">
                  <wp:posOffset>1583055</wp:posOffset>
                </wp:positionV>
                <wp:extent cx="276225" cy="257175"/>
                <wp:effectExtent l="0" t="0" r="28575" b="28575"/>
                <wp:wrapNone/>
                <wp:docPr id="13" name="Ellipse 13"/>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C58" w:rsidRPr="008263FC" w:rsidRDefault="009A0C58" w:rsidP="009A0C58">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F580C52" id="Ellipse 13" o:spid="_x0000_s1026" style="position:absolute;left:0;text-align:left;margin-left:-24.35pt;margin-top:124.65pt;width:21.75pt;height:2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6gwIAAGkFAAAOAAAAZHJzL2Uyb0RvYy54bWysVN9v2yAQfp+0/wHxvjrJlHaK6lRRu06T&#10;qrZaO/WZYIiRgGNAYmd//Q6wnaqb9jDND/iA7777wd1dXvVGk4PwQYGt6fxsRomwHBpldzX9/nz7&#10;4RMlITLbMA1W1PQoAr1av3932bmVWEALuhGeIIkNq87VtI3Rraoq8FYYFs7ACYuXErxhEbd+VzWe&#10;dchudLWYzc6rDnzjPHARAp7elEu6zvxSCh4fpAwiEl1T9C3m1ed1m9ZqfclWO89cq/jgBvsHLwxT&#10;Fo1OVDcsMrL36jcqo7iHADKecTAVSKm4yDFgNPPZm2ieWuZEjgWTE9yUpvD/aPn94dET1eDbfaTE&#10;MoNv9Flr5YIgeILp6VxYIerJPfphF1BMsfbSm/THKEifU3qcUir6SDgeLi7OF4slJRyvFsuL+cUy&#10;cVYnZedD/CLAkCTUVBTbOZfscBdiQY+oZC6AVs2t0jpvUqGIa+3JgeETb3fzgf8VqkohFKezFI9a&#10;JF1tvwmJsSc3s8FcdScyxrmwcV6uWtaIYmM5w2+0MprPMWXCxCzRu4l7IBiRhWTkLuEN+KQqctFO&#10;yrO/OVaUJ41sGWyclI2y4P9EoDGqwXLBo/uvUpPE2G97hCRxC80Ri8RD6Z7g+K3Cx7pjIT4yj+2C&#10;jYUjID7gIjV0NYVBoqQF//NP5wmPVYy3lHTYfjUNP/bMC0r0V4v1nXp1FPwobEfB7s014HPPcbg4&#10;nkVU8FGPovRgXnAybJIVvGKWo62a8ujHzXUsYwBnCxebTYZhTzoW7+yT44k8JTRV3nP/wrwbKjRi&#10;ad/D2Jps9aZKCzZpWtjsI0iVS/iUxyHV2M+5ZobZkwbG631GnSbk+hcAAAD//wMAUEsDBBQABgAI&#10;AAAAIQBhY9mr3gAAAAoBAAAPAAAAZHJzL2Rvd25yZXYueG1sTI/BTsMwDIbvSLxDZCQuqEsJBbrS&#10;dEJISFw4bEOcs8a0hcapmmwNb485wdH2p9/fX2+SG8UJ5zB40nC9ykEgtd4O1Gl42z9nJYgQDVkz&#10;ekIN3xhg05yf1aayfqEtnnaxExxCoTIa+hinSsrQ9uhMWPkJiW8ffnYm8jh30s5m4XA3SpXnd9KZ&#10;gfhDbyZ86rH92h2dBv+utir5/HX/ElLRfi5XpCxqfXmRHh9AREzxD4ZffVaHhp0O/kg2iFFDVpT3&#10;jGpQxfoGBBPZrQJx4EW5LkE2tfxfofkBAAD//wMAUEsBAi0AFAAGAAgAAAAhALaDOJL+AAAA4QEA&#10;ABMAAAAAAAAAAAAAAAAAAAAAAFtDb250ZW50X1R5cGVzXS54bWxQSwECLQAUAAYACAAAACEAOP0h&#10;/9YAAACUAQAACwAAAAAAAAAAAAAAAAAvAQAAX3JlbHMvLnJlbHNQSwECLQAUAAYACAAAACEA/tK4&#10;+oMCAABpBQAADgAAAAAAAAAAAAAAAAAuAgAAZHJzL2Uyb0RvYy54bWxQSwECLQAUAAYACAAAACEA&#10;YWPZq94AAAAKAQAADwAAAAAAAAAAAAAAAADdBAAAZHJzL2Rvd25yZXYueG1sUEsFBgAAAAAEAAQA&#10;8wAAAOgFAAAAAA==&#10;" fillcolor="white [3212]" strokecolor="#243f60 [1604]" strokeweight="2pt">
                <v:textbox inset="0,0,0,0">
                  <w:txbxContent>
                    <w:p w:rsidR="009A0C58" w:rsidRPr="008263FC" w:rsidRDefault="009A0C58" w:rsidP="009A0C58">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755008" behindDoc="0" locked="0" layoutInCell="1" allowOverlap="1" wp14:anchorId="56749ED5" wp14:editId="52FE3183">
                <wp:simplePos x="0" y="0"/>
                <wp:positionH relativeFrom="column">
                  <wp:posOffset>5672455</wp:posOffset>
                </wp:positionH>
                <wp:positionV relativeFrom="paragraph">
                  <wp:posOffset>1071245</wp:posOffset>
                </wp:positionV>
                <wp:extent cx="276225" cy="257175"/>
                <wp:effectExtent l="0" t="0" r="28575" b="28575"/>
                <wp:wrapNone/>
                <wp:docPr id="38" name="Ellipse 38"/>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3E33" w:rsidRPr="008263FC" w:rsidRDefault="00B63E33" w:rsidP="00B63E33">
                            <w:pPr>
                              <w:jc w:val="center"/>
                              <w:rPr>
                                <w:rFonts w:ascii="Arial" w:hAnsi="Arial" w:cs="Arial"/>
                                <w:b/>
                                <w:color w:val="000000" w:themeColor="text1"/>
                                <w:sz w:val="24"/>
                                <w:szCs w:val="24"/>
                              </w:rPr>
                            </w:pPr>
                            <w:r>
                              <w:rPr>
                                <w:rFonts w:ascii="Arial" w:hAnsi="Arial" w:cs="Arial"/>
                                <w:b/>
                                <w:color w:val="000000" w:themeColor="text1"/>
                                <w:sz w:val="24"/>
                                <w:szCs w:val="24"/>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749ED5" id="Ellipse 38" o:spid="_x0000_s1027" style="position:absolute;left:0;text-align:left;margin-left:446.65pt;margin-top:84.35pt;width:21.75pt;height:20.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o6hQIAAHEFAAAOAAAAZHJzL2Uyb0RvYy54bWysVN9v2yAQfp+0/wHxvjrJlHaK6lRRu06T&#10;qrZaO/WZYIiRgGNAYmd//Q6wnaqb9jDND/iAu+9+8N1dXvVGk4PwQYGt6fxsRomwHBpldzX9/nz7&#10;4RMlITLbMA1W1PQoAr1av3932bmVWEALuhGeIIgNq87VtI3Rraoq8FYYFs7ACYuXErxhEbd+VzWe&#10;dYhudLWYzc6rDnzjPHARAp7elEu6zvhSCh4fpAwiEl1TjC3m1ed1m9ZqfclWO89cq/gQBvuHKAxT&#10;Fp1OUDcsMrL36jcoo7iHADKecTAVSKm4yDlgNvPZm2yeWuZEzgWLE9xUpvD/YPn94dET1dT0I76U&#10;ZQbf6LPWygVB8ATL07mwQq0n9+iHXUAx5dpLb9IfsyB9LulxKqnoI+F4uLg4XyyWlHC8Wiwv5hfL&#10;hFmdjJ0P8YsAQ5JQU1F851qyw12IRXvUSu4CaNXcKq3zJhFFXGtPDgyfeLubD/ivtKqUQgk6S/Go&#10;RbLV9puQmHsKMzvMrDuBMc6FjfNy1bJGFB/LGX6jl9F9zikDJmSJ0U3YA8CoWUBG7JLeoJ9MRSbt&#10;ZDz7W2DFeLLInsHGydgoC/5PABqzGjwXfQz/VWmSGPttX3iRc01HW2iOSBYPpYuC47cKH+2OhfjI&#10;PLYNNhiOgviAi9TQ1RQGiZIW/M8/nSd9ZDPeUtJhG9Y0/NgzLyjRXy3yPPXsKPhR2I6C3ZtrwGef&#10;45BxPIto4KMeRenBvOCE2CQveMUsR1815dGPm+tYxgHOGC42m6yGvelYvLNPjifwVNjEwOf+hXk3&#10;MDUixe9hbFG2esPWopssLWz2EaTKVD7VcSg59nXmzjCD0uB4vc9ap0m5/gUAAP//AwBQSwMEFAAG&#10;AAgAAAAhANqIBRzfAAAACwEAAA8AAABkcnMvZG93bnJldi54bWxMj8FOwzAQRO9I/IO1SFxQ6+Cg&#10;NAlxKoSExIVDW8TZjZckEK+j2G3C37Oc6HE1T7Nvqu3iBnHGKfSeNNyvExBIjbc9tRreDy+rHESI&#10;hqwZPKGGHwywra+vKlNaP9MOz/vYCi6hUBoNXYxjKWVoOnQmrP2IxNmnn5yJfE6ttJOZudwNUiVJ&#10;Jp3piT90ZsTnDpvv/clp8B9qpxafvB1ew/LQfM13pCxqfXuzPD2CiLjEfxj+9FkdanY6+hPZIAYN&#10;eZGmjHKQ5RsQTBRpxmOOGlRSKJB1JS831L8AAAD//wMAUEsBAi0AFAAGAAgAAAAhALaDOJL+AAAA&#10;4QEAABMAAAAAAAAAAAAAAAAAAAAAAFtDb250ZW50X1R5cGVzXS54bWxQSwECLQAUAAYACAAAACEA&#10;OP0h/9YAAACUAQAACwAAAAAAAAAAAAAAAAAvAQAAX3JlbHMvLnJlbHNQSwECLQAUAAYACAAAACEA&#10;yOnaOoUCAABxBQAADgAAAAAAAAAAAAAAAAAuAgAAZHJzL2Uyb0RvYy54bWxQSwECLQAUAAYACAAA&#10;ACEA2ogFHN8AAAALAQAADwAAAAAAAAAAAAAAAADfBAAAZHJzL2Rvd25yZXYueG1sUEsFBgAAAAAE&#10;AAQA8wAAAOsFAAAAAA==&#10;" fillcolor="white [3212]" strokecolor="#243f60 [1604]" strokeweight="2pt">
                <v:textbox inset="0,0,0,0">
                  <w:txbxContent>
                    <w:p w:rsidR="00B63E33" w:rsidRPr="008263FC" w:rsidRDefault="00B63E33" w:rsidP="00B63E33">
                      <w:pPr>
                        <w:jc w:val="center"/>
                        <w:rPr>
                          <w:rFonts w:ascii="Arial" w:hAnsi="Arial" w:cs="Arial"/>
                          <w:b/>
                          <w:color w:val="000000" w:themeColor="text1"/>
                          <w:sz w:val="24"/>
                          <w:szCs w:val="24"/>
                        </w:rPr>
                      </w:pPr>
                      <w:r>
                        <w:rPr>
                          <w:rFonts w:ascii="Arial" w:hAnsi="Arial" w:cs="Arial"/>
                          <w:b/>
                          <w:color w:val="000000" w:themeColor="text1"/>
                          <w:sz w:val="24"/>
                          <w:szCs w:val="24"/>
                        </w:rPr>
                        <w:t>9</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85376" behindDoc="0" locked="0" layoutInCell="1" allowOverlap="1" wp14:anchorId="7CBE4A26" wp14:editId="2B2F92A9">
                <wp:simplePos x="0" y="0"/>
                <wp:positionH relativeFrom="column">
                  <wp:posOffset>5262880</wp:posOffset>
                </wp:positionH>
                <wp:positionV relativeFrom="paragraph">
                  <wp:posOffset>1070610</wp:posOffset>
                </wp:positionV>
                <wp:extent cx="276225" cy="257175"/>
                <wp:effectExtent l="0" t="0" r="28575" b="28575"/>
                <wp:wrapNone/>
                <wp:docPr id="11" name="Ellipse 11"/>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BE4A26" id="Ellipse 11" o:spid="_x0000_s1028" style="position:absolute;left:0;text-align:left;margin-left:414.4pt;margin-top:84.3pt;width:21.75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fPhQIAAHAFAAAOAAAAZHJzL2Uyb0RvYy54bWysVEtv2zAMvg/YfxB0X50ESDsEdYqgXYcB&#10;RVusHXpWZCkWIIsapcTOfv0o+ZGuG3YY5oNMSeTHhz7y8qprLDsoDAZcyednM86Uk1AZtyv5t+fb&#10;Dx85C1G4SlhwquRHFfjV+v27y9av1AJqsJVCRiAurFpf8jpGvyqKIGvViHAGXjm61ICNiLTFXVGh&#10;aAm9scViNjsvWsDKI0gVAp3e9Jd8nfG1VjI+aB1UZLbkFFvMK+Z1m9ZifSlWOxS+NnIIQ/xDFI0w&#10;jpxOUDciCrZH8xtUYyRCAB3PJDQFaG2kyjlQNvPZm2yeauFVzoWKE/xUpvD/YOX94RGZqejt5pw5&#10;0dAbfbLW+KAYnVB5Wh9WpPXkH3HYBRJTrp3GJv0pC9blkh6nkqouMkmHi4vzxWLJmaSrxfJifrFM&#10;mMXJ2GOInxU0LAklV73vXEtxuAux1x61krsA1lS3xtq8SURR1xbZQdATb3c5ZsJ/pVWkFPqgsxSP&#10;ViVb674qTbmnMLPDzLoTmJBSuTjvr2pRqd7HckbfkMVkkXPKgAlZU3QT9gDwa6Ajdp/eoJ9MVSbt&#10;ZDz7W2C98WSRPYOLk3FjHOCfACxlNXju9Sn8V6VJYuy2XeZFfrB0soXqSFxB6JsoeHlr6M3uRIiP&#10;AqlrqL9oEsQHWrSFtuQwSJzVgD/+dJ70icx0y1lLXVjy8H0vUHFmvziieWrZUcBR2I6C2zfXQK9O&#10;zKVoskgGGO0oaoTmhQbEJnmhK+Ek+Sq5jDhurmM/DWjESLXZZDVqTS/inXvyMoGnuiYCPncvAv1A&#10;1EgMv4exQ8XqDVl73WTpYLOPoE1m8qmOQ8WprTN1hhGU5sbrfdY6Dcr1TwAAAP//AwBQSwMEFAAG&#10;AAgAAAAhAOyToWbeAAAACwEAAA8AAABkcnMvZG93bnJldi54bWxMj0FLxDAUhO+C/yE8wYu46Uap&#10;sTZdRBC8eNhd8Zxtnm21eSlNdhv/vc+THocZZr6pN9mP4oRzHAIZWK8KEEhtcAN1Bt72z9caREyW&#10;nB0DoYFvjLBpzs9qW7mw0BZPu9QJLqFYWQN9SlMlZWx79DauwoTE3keYvU0s50662S5c7kepiqKU&#10;3g7EC72d8KnH9mt39AbCu9qqHIrX/UvMt+3nckXKoTGXF/nxAUTCnP7C8IvP6NAw0yEcyUUxGtBK&#10;M3pio9QlCE7oO3UD4mBAFfdrkE0t/39ofgAAAP//AwBQSwECLQAUAAYACAAAACEAtoM4kv4AAADh&#10;AQAAEwAAAAAAAAAAAAAAAAAAAAAAW0NvbnRlbnRfVHlwZXNdLnhtbFBLAQItABQABgAIAAAAIQA4&#10;/SH/1gAAAJQBAAALAAAAAAAAAAAAAAAAAC8BAABfcmVscy8ucmVsc1BLAQItABQABgAIAAAAIQDJ&#10;VdfPhQIAAHAFAAAOAAAAAAAAAAAAAAAAAC4CAABkcnMvZTJvRG9jLnhtbFBLAQItABQABgAIAAAA&#10;IQDsk6Fm3gAAAAsBAAAPAAAAAAAAAAAAAAAAAN8EAABkcnMvZG93bnJldi54bWxQSwUGAAAAAAQA&#10;BADzAAAA6gU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8</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63872" behindDoc="0" locked="0" layoutInCell="1" allowOverlap="1" wp14:anchorId="5B1A24CD" wp14:editId="1502AA49">
                <wp:simplePos x="0" y="0"/>
                <wp:positionH relativeFrom="column">
                  <wp:posOffset>4853305</wp:posOffset>
                </wp:positionH>
                <wp:positionV relativeFrom="paragraph">
                  <wp:posOffset>1070610</wp:posOffset>
                </wp:positionV>
                <wp:extent cx="276225" cy="25717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1A24CD" id="Ellipse 10" o:spid="_x0000_s1029" style="position:absolute;left:0;text-align:left;margin-left:382.15pt;margin-top:84.3pt;width:21.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n6hQIAAHAFAAAOAAAAZHJzL2Uyb0RvYy54bWysVN9v2yAQfp+0/wHxvjqJlHaK6lRRu06T&#10;qrZaO/WZYIiRgGNAYmd//Q6wnaqr9jDND/iAu+9+8N1dXvVGk4PwQYGt6fxsRomwHBpldzX98Xz7&#10;6TMlITLbMA1W1PQoAr1af/xw2bmVWEALuhGeIIgNq87VtI3Rraoq8FYYFs7ACYuXErxhEbd+VzWe&#10;dYhudLWYzc6rDnzjPHARAp7elEu6zvhSCh4fpAwiEl1TjC3m1ed1m9ZqfclWO89cq/gQBvuHKAxT&#10;Fp1OUDcsMrL36g8oo7iHADKecTAVSKm4yDlgNvPZm2yeWuZEzgWLE9xUpvD/YPn94dET1eDbYXks&#10;M/hGX7RWLgiCJ1iezoUVaj25Rz/sAoop1156k/6YBelzSY9TSUUfCcfDxcX5YrGkhOPVYnkxv1gm&#10;zOpk7HyIXwUYkoSaiuI715Id7kIs2qNWchdAq+ZWaZ03iSjiWntyYPjE2918wH+lVaUUStBZikct&#10;kq2234XE3FOY2WFm3QmMcS5snJerljWi+FjO8Bu9jO5zThkwIUuMbsIeAEbNAjJil/QG/WQqMmkn&#10;49nfAivGk0X2DDZOxkZZ8O8BaMxq8Fz0MfxXpUli7Ld95sV50kwnW2iOyBUPpYmC47cK3+yOhfjI&#10;PHYNEggnQXzARWroagqDREkL/td750kfyYy3lHTYhTUNP/fMC0r0N4s0Ty07Cn4UtqNg9+Ya8NXn&#10;OGMczyIa+KhHUXowLzggNskLXjHL0VdNefTj5jqWaYAjhovNJqthazoW7+yT4wk81TUR8Ll/Yd4N&#10;RI3I8HsYO5St3pC16CZLC5t9BKkyk091HCqObZ2pM4ygNDde77PWaVCufwMAAP//AwBQSwMEFAAG&#10;AAgAAAAhAKtxmu7fAAAACwEAAA8AAABkcnMvZG93bnJldi54bWxMj8FOwzAQRO9I/IO1SFwQtWuq&#10;NA1xKoSExIVDW8TZjbdJIF5HsduEv2c5wXE1T7Nvyu3se3HBMXaBDCwXCgRSHVxHjYH3w8t9DiIm&#10;S872gdDAN0bYVtdXpS1cmGiHl31qBJdQLKyBNqWhkDLWLXobF2FA4uwURm8Tn2Mj3WgnLve91Epl&#10;0tuO+ENrB3xusf7an72B8KF3eg7q7fAa51X9Od2RdmjM7c389Agi4Zz+YPjVZ3Wo2OkYzuSi6A2s&#10;s9UDoxxkeQaCiVyteczRgFabJciqlP83VD8AAAD//wMAUEsBAi0AFAAGAAgAAAAhALaDOJL+AAAA&#10;4QEAABMAAAAAAAAAAAAAAAAAAAAAAFtDb250ZW50X1R5cGVzXS54bWxQSwECLQAUAAYACAAAACEA&#10;OP0h/9YAAACUAQAACwAAAAAAAAAAAAAAAAAvAQAAX3JlbHMvLnJlbHNQSwECLQAUAAYACAAAACEA&#10;7kPZ+oUCAABwBQAADgAAAAAAAAAAAAAAAAAuAgAAZHJzL2Uyb0RvYy54bWxQSwECLQAUAAYACAAA&#10;ACEAq3Ga7t8AAAALAQAADwAAAAAAAAAAAAAAAADfBAAAZHJzL2Rvd25yZXYueG1sUEsFBgAAAAAE&#10;AAQA8wAAAOsFA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52608" behindDoc="0" locked="0" layoutInCell="1" allowOverlap="1" wp14:anchorId="224B75E2" wp14:editId="43F61DE4">
                <wp:simplePos x="0" y="0"/>
                <wp:positionH relativeFrom="column">
                  <wp:posOffset>4129405</wp:posOffset>
                </wp:positionH>
                <wp:positionV relativeFrom="paragraph">
                  <wp:posOffset>1070610</wp:posOffset>
                </wp:positionV>
                <wp:extent cx="276225" cy="257175"/>
                <wp:effectExtent l="0" t="0" r="28575" b="28575"/>
                <wp:wrapNone/>
                <wp:docPr id="9" name="Ellipse 9"/>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4B75E2" id="Ellipse 9" o:spid="_x0000_s1030" style="position:absolute;left:0;text-align:left;margin-left:325.15pt;margin-top:84.3pt;width:21.7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whAIAAG4FAAAOAAAAZHJzL2Uyb0RvYy54bWysVN9v2yAQfp+0/wHxvjqJlHaN6lRRukyT&#10;qrZaOvWZYIiRMMeAxM7++h1gO1VX7WGaH/ABd9/94Lu7ue0aTY7CeQWmpNOLCSXCcKiU2Zf0x/Pm&#10;02dKfGCmYhqMKOlJeHq7/PjhprULMYMadCUcQRDjF60taR2CXRSF57VomL8AKwxeSnANC7h1+6Jy&#10;rEX0RhezyeSyaMFV1gEX3uPpXb6ky4QvpeDhUUovAtElxdhCWl1ad3EtljdssXfM1or3YbB/iKJh&#10;yqDTEeqOBUYOTv0B1SjuwIMMFxyaAqRUXKQcMJvp5E0225pZkXLB4ng7lsn/P1j+cHxyRFUlvabE&#10;sAaf6IvWynpBrmNxWusXqLO1T67feRRjpp10TfxjDqRLBT2NBRVdIBwPZ1eXs9mcEo5Xs/nV9Goe&#10;MYuzsXU+fBXQkCiUVGTXqZLseO9D1h60ojsPWlUbpXXaRJqItXbkyPCBd/tpj/9Kq4gp5KCTFE5a&#10;RFttvguJmccwk8PEuTMY41yYMM1XNatE9jGf4Dd4GdynnBJgRJYY3YjdAwyaGWTAzun1+tFUJMqO&#10;xpO/BZaNR4vkGUwYjRtlwL0HoDGr3nPWx/BflSaKodt1iRVJM57soDohUxzkFvKWbxS+2T3z4Yk5&#10;7BnsLpwD4REXqaEtKfQSJTW4X++dR32kMt5S0mIPltT/PDAnKNHfDJI8NuwguEHYDYI5NGvAV5/i&#10;hLE8iWjggh5E6aB5wfGwil7wihmOvkrKgxs265BnAQ4YLlarpIaNaVm4N1vLI3isayTgc/fCnO2J&#10;GpDhDzD0J1u8IWvWjZYGVocAUiUmn+vYVxybOlGnH0BxarzeJ63zmFz+BgAA//8DAFBLAwQUAAYA&#10;CAAAACEAv+uSW94AAAALAQAADwAAAGRycy9kb3ducmV2LnhtbEyPwU7DMBBE70j8g7VIXBC164LV&#10;hjgVQkLiwqEt4uzGSxKI11HsNuHvWU5wXM3T7JtyO4denHFMXSQLy4UCgVRH31Fj4e3wfLsGkbIj&#10;7/pIaOEbE2yry4vSFT5OtMPzPjeCSygVzkKb81BImeoWg0uLOCBx9hHH4DKfYyP96CYuD73UShkZ&#10;XEf8oXUDPrVYf+1PwUJ81zs9R/V6eEnzXf053ZD2aO311fz4ACLjnP9g+NVndajY6RhP5JPoLZh7&#10;tWKUA7M2IJgwmxWPOVrQarMEWZXy/4bqBwAA//8DAFBLAQItABQABgAIAAAAIQC2gziS/gAAAOEB&#10;AAATAAAAAAAAAAAAAAAAAAAAAABbQ29udGVudF9UeXBlc10ueG1sUEsBAi0AFAAGAAgAAAAhADj9&#10;If/WAAAAlAEAAAsAAAAAAAAAAAAAAAAALwEAAF9yZWxzLy5yZWxzUEsBAi0AFAAGAAgAAAAhADv9&#10;MPCEAgAAbgUAAA4AAAAAAAAAAAAAAAAALgIAAGRycy9lMm9Eb2MueG1sUEsBAi0AFAAGAAgAAAAh&#10;AL/rklveAAAACwEAAA8AAAAAAAAAAAAAAAAA3gQAAGRycy9kb3ducmV2LnhtbFBLBQYAAAAABAAE&#10;APMAAADpBQ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39296" behindDoc="0" locked="0" layoutInCell="1" allowOverlap="1" wp14:anchorId="53E595E9" wp14:editId="29B4DC92">
                <wp:simplePos x="0" y="0"/>
                <wp:positionH relativeFrom="column">
                  <wp:posOffset>2767330</wp:posOffset>
                </wp:positionH>
                <wp:positionV relativeFrom="paragraph">
                  <wp:posOffset>1070610</wp:posOffset>
                </wp:positionV>
                <wp:extent cx="276225" cy="257175"/>
                <wp:effectExtent l="0" t="0" r="28575" b="28575"/>
                <wp:wrapNone/>
                <wp:docPr id="8" name="Ellipse 8"/>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E595E9" id="Ellipse 8" o:spid="_x0000_s1031" style="position:absolute;left:0;text-align:left;margin-left:217.9pt;margin-top:84.3pt;width:21.7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gwIAAG4FAAAOAAAAZHJzL2Uyb0RvYy54bWysVN9v2yAQfp+0/wHxvjqJlHaK6lRRu06T&#10;qrZaO/WZYIiRgGNAYmd//Q6wnaqr9jDND/iAu+9+8N1dXvVGk4PwQYGt6fxsRomwHBpldzX98Xz7&#10;6TMlITLbMA1W1PQoAr1af/xw2bmVWEALuhGeIIgNq87VtI3Rraoq8FYYFs7ACYuXErxhEbd+VzWe&#10;dYhudLWYzc6rDnzjPHARAp7elEu6zvhSCh4fpAwiEl1TjC3m1ed1m9ZqfclWO89cq/gQBvuHKAxT&#10;Fp1OUDcsMrL36g8oo7iHADKecTAVSKm4yDlgNvPZm2yeWuZEzgWLE9xUpvD/YPn94dET1dQUH8oy&#10;g0/0RWvlgiCfU3E6F1ao8+Qe/bALKKZMe+lN+mMOpM8FPU4FFX0kHA8XF+eLxZISjleL5cX8Ypkw&#10;q5Ox8yF+FWBIEmoqiutcSXa4C7Foj1rJXQCtmluldd4kmohr7cmB4QNvd/MB/5VWlVIoQWcpHrVI&#10;ttp+FxIzT2Fmh5lzJzDGubBxXq5a1ojiYznDb/Qyus85ZcCELDG6CXsAGDULyIhd0hv0k6nIlJ2M&#10;Z38LrBhPFtkz2DgZG2XBvwegMavBc9HH8F+VJomx3/YDK1AznWyhOSJTPJQWCo7fKnyzOxbiI/PY&#10;M9hdOAfiAy5SQ1dTGCRKWvC/3jtP+khlvKWkwx6safi5Z15Qor9ZJHlq2FHwo7AdBbs314CvPscJ&#10;43gW0cBHPYrSg3nB8bBJXvCKWY6+asqjHzfXscwCHDBcbDZZDRvTsXhnnxxP4KmuiYDP/QvzbiBq&#10;RIbfw9ifbPWGrEU3WVrY7CNIlZl8quNQcWzqTJ1hAKWp8XqftU5jcv0bAAD//wMAUEsDBBQABgAI&#10;AAAAIQC5mLYH3wAAAAsBAAAPAAAAZHJzL2Rvd25yZXYueG1sTI/BTsMwEETvSPyDtUhcELWbhtCG&#10;OBVCQuLCoS3i7MZLEojXUew25u9ZTnAczWjmTbVNbhBnnELvScNyoUAgNd721Gp4OzzfrkGEaMia&#10;wRNq+MYA2/ryojKl9TPt8LyPreASCqXR0MU4llKGpkNnwsKPSOx9+MmZyHJqpZ3MzOVukJlShXSm&#10;J17ozIhPHTZf+5PT4N+zXZa8ej28hJQ3n/MNZRa1vr5Kjw8gIqb4F4ZffEaHmpmO/kQ2iEFDvrpj&#10;9MhGsS5AcCK/36xAHDVkarMEWVfy/4f6BwAA//8DAFBLAQItABQABgAIAAAAIQC2gziS/gAAAOEB&#10;AAATAAAAAAAAAAAAAAAAAAAAAABbQ29udGVudF9UeXBlc10ueG1sUEsBAi0AFAAGAAgAAAAhADj9&#10;If/WAAAAlAEAAAsAAAAAAAAAAAAAAAAALwEAAF9yZWxzLy5yZWxzUEsBAi0AFAAGAAgAAAAhAL6x&#10;H4iDAgAAbgUAAA4AAAAAAAAAAAAAAAAALgIAAGRycy9lMm9Eb2MueG1sUEsBAi0AFAAGAAgAAAAh&#10;ALmYtgffAAAACwEAAA8AAAAAAAAAAAAAAAAA3QQAAGRycy9kb3ducmV2LnhtbFBLBQYAAAAABAAE&#10;APMAAADpBQ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28032" behindDoc="0" locked="0" layoutInCell="1" allowOverlap="1" wp14:anchorId="1A7E871C" wp14:editId="03120E40">
                <wp:simplePos x="0" y="0"/>
                <wp:positionH relativeFrom="column">
                  <wp:posOffset>1614805</wp:posOffset>
                </wp:positionH>
                <wp:positionV relativeFrom="paragraph">
                  <wp:posOffset>1070610</wp:posOffset>
                </wp:positionV>
                <wp:extent cx="276225" cy="257175"/>
                <wp:effectExtent l="0" t="0" r="28575" b="28575"/>
                <wp:wrapNone/>
                <wp:docPr id="7" name="Ellipse 7"/>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A7E871C" id="Ellipse 7" o:spid="_x0000_s1032" style="position:absolute;left:0;text-align:left;margin-left:127.15pt;margin-top:84.3pt;width:21.75pt;height:2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0hQIAAG4FAAAOAAAAZHJzL2Uyb0RvYy54bWysVN9v2yAQfp+0/wHxvjjJlGaK6lRRu0yT&#10;qrZqO/WZYIiRMMeAxM7++h1gO1VX7WGaH/ABd9/94Lu7vOoaTY7CeQWmpLPJlBJhOFTK7Ev643n7&#10;6QslPjBTMQ1GlPQkPL1af/xw2dqVmEMNuhKOIIjxq9aWtA7BrorC81o0zE/ACoOXElzDAm7dvqgc&#10;axG90cV8Or0oWnCVdcCF93h6ky/pOuFLKXi4l9KLQHRJMbaQVpfWXVyL9SVb7R2zteJ9GOwfomiY&#10;Muh0hLphgZGDU39ANYo78CDDhENTgJSKi5QDZjObvsnmqWZWpFywON6OZfL/D5bfHR8cUVVJl5QY&#10;1uATfdVaWS/IMhantX6FOk/2wfU7j2LMtJOuiX/MgXSpoKexoKILhOPhfHkxny8o4Xg1Xyxny0XE&#10;LM7G1vnwTUBDolBSkV2nSrLjrQ9Ze9CK7jxoVW2V1mkTaSKutSNHhg+82896/FdaRUwhB52kcNIi&#10;2mrzKCRmHsNMDhPnzmCMc2HCLF/VrBLZx2KK3+BlcJ9ySoARWWJ0I3YPMGhmkAE7p9frR1ORKDsa&#10;T/8WWDYeLZJnMGE0bpQB9x6Axqx6z1kfw39VmiiGbtclVnyOmvFkB9UJmeIgt5C3fKvwzW6ZDw/M&#10;Yc9gd+EcCPe4SA1tSaGXKKnB/XrvPOojlfGWkhZ7sKT+54E5QYn+bpDksWEHwQ3CbhDMobkGfPUZ&#10;ThjLk4gGLuhBlA6aFxwPm+gFr5jh6KukPLhhcx3yLMABw8Vmk9SwMS0Lt+bJ8gge6xoJ+Ny9MGd7&#10;ogZk+B0M/clWb8iadaOlgc0hgFSJyec69hXHpk7U6QdQnBqv90nrPCbXvwEAAP//AwBQSwMEFAAG&#10;AAgAAAAhAHC3BRnfAAAACwEAAA8AAABkcnMvZG93bnJldi54bWxMj8FOwzAQRO9I/IO1SFwQtWtK&#10;2oY4FUJC4sKhLeLsxtskEK+j2G3C37Oc6G1H8zQ7U2wm34kzDrENZGA+UyCQquBaqg187F/vVyBi&#10;suRsFwgN/GCETXl9VdjchZG2eN6lWnAIxdwaaFLqcylj1aC3cRZ6JPaOYfA2sRxq6QY7crjvpFYq&#10;k962xB8a2+NLg9X37uQNhE+91VNQ7/u3OC2qr/GOtENjbm+m5ycQCaf0D8Nffa4OJXc6hBO5KDoD&#10;+nHxwCgb2SoDwYReL3nMgQ+1noMsC3m5ofwFAAD//wMAUEsBAi0AFAAGAAgAAAAhALaDOJL+AAAA&#10;4QEAABMAAAAAAAAAAAAAAAAAAAAAAFtDb250ZW50X1R5cGVzXS54bWxQSwECLQAUAAYACAAAACEA&#10;OP0h/9YAAACUAQAACwAAAAAAAAAAAAAAAAAvAQAAX3JlbHMvLnJlbHNQSwECLQAUAAYACAAAACEA&#10;2icPtIUCAABuBQAADgAAAAAAAAAAAAAAAAAuAgAAZHJzL2Uyb0RvYy54bWxQSwECLQAUAAYACAAA&#10;ACEAcLcFGd8AAAALAQAADwAAAAAAAAAAAAAAAADfBAAAZHJzL2Rvd25yZXYueG1sUEsFBgAAAAAE&#10;AAQA8wAAAOsFA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13696" behindDoc="0" locked="0" layoutInCell="1" allowOverlap="1" wp14:anchorId="66B94EE4" wp14:editId="6E147006">
                <wp:simplePos x="0" y="0"/>
                <wp:positionH relativeFrom="column">
                  <wp:posOffset>1071880</wp:posOffset>
                </wp:positionH>
                <wp:positionV relativeFrom="paragraph">
                  <wp:posOffset>1070610</wp:posOffset>
                </wp:positionV>
                <wp:extent cx="276225" cy="257175"/>
                <wp:effectExtent l="0" t="0" r="28575" b="28575"/>
                <wp:wrapNone/>
                <wp:docPr id="6" name="Ellipse 6"/>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6B94EE4" id="Ellipse 6" o:spid="_x0000_s1033" style="position:absolute;left:0;text-align:left;margin-left:84.4pt;margin-top:84.3pt;width:21.75pt;height:20.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mMhQIAAG4FAAAOAAAAZHJzL2Uyb0RvYy54bWysVN9v2yAQfp+0/wHxvjiJlnSK6lRRu0yT&#10;qrZqO/WZYIiRMMeAxM7++h1gO1VX7WGaH/ABd9/94Lu7vOoaTY7CeQWmpLPJlBJhOFTK7Ev643n7&#10;6QslPjBTMQ1GlPQkPL1af/xw2dqVmEMNuhKOIIjxq9aWtA7BrorC81o0zE/ACoOXElzDAm7dvqgc&#10;axG90cV8Ol0WLbjKOuDCezy9yZd0nfClFDzcS+lFILqkGFtIq0vrLq7F+pKt9o7ZWvE+DPYPUTRM&#10;GXQ6Qt2wwMjBqT+gGsUdeJBhwqEpQErFRcoBs5lN32TzVDMrUi5YHG/HMvn/B8vvjg+OqKqkS0oM&#10;a/CJvmqtrBdkGYvTWr9CnSf74PqdRzFm2knXxD/mQLpU0NNYUNEFwvFwfrGczxeUcLyaLy5mF4uI&#10;WZyNrfPhm4CGRKGkIrtOlWTHWx+y9qAV3XnQqtoqrdMm0kRca0eODB94t5/1+K+0iphCDjpJ4aRF&#10;tNXmUUjMPIaZHCbOncEY58KEWb6qWSWyj8UUv8HL4D7llAAjssToRuweYNDMIAN2Tq/Xj6YiUXY0&#10;nv4tsGw8WiTPYMJo3CgD7j0AjVn1nrM+hv+qNFEM3a5LrPgcNePJDqoTMsVBbiFv+Vbhm90yHx6Y&#10;w57B7sI5EO5xkRrakkIvUVKD+/XeedRHKuMtJS32YEn9zwNzghL93SDJY8MOghuE3SCYQ3MN+Ooz&#10;nDCWJxENXNCDKB00LzgeNtELXjHD0VdJeXDD5jrkWYADhovNJqlhY1oWbs2T5RE81jUS8Ll7Yc72&#10;RA3I8DsY+pOt3pA160ZLA5tDAKkSk8917CuOTZ2o0w+gODVe75PWeUyufwMAAP//AwBQSwMEFAAG&#10;AAgAAAAhAIu/a13cAAAACwEAAA8AAABkcnMvZG93bnJldi54bWxMj0FLxDAQhe+C/yGM4EXcpFHK&#10;WpsuIghePOyueM42Y1ttJqXJbuO/d/Sit/eYx5vv1ZvsR3HCOQ6BDBQrBQKpDW6gzsDr/ul6DSIm&#10;S86OgdDAF0bYNOdnta1cWGiLp13qBJdQrKyBPqWpkjK2PXobV2FC4tt7mL1NbOdOutkuXO5HqZUq&#10;pbcD8YfeTvjYY/u5O3oD4U1vdQ7qZf8c8237sVyRdmjM5UV+uAeRMKe/MPzgMzo0zHQIR3JRjOzL&#10;NaOnX1GC4IQu9A2IAwt1V4Bsavl/Q/MNAAD//wMAUEsBAi0AFAAGAAgAAAAhALaDOJL+AAAA4QEA&#10;ABMAAAAAAAAAAAAAAAAAAAAAAFtDb250ZW50X1R5cGVzXS54bWxQSwECLQAUAAYACAAAACEAOP0h&#10;/9YAAACUAQAACwAAAAAAAAAAAAAAAAAvAQAAX3JlbHMvLnJlbHNQSwECLQAUAAYACAAAACEA6i8Z&#10;jIUCAABuBQAADgAAAAAAAAAAAAAAAAAuAgAAZHJzL2Uyb0RvYy54bWxQSwECLQAUAAYACAAAACEA&#10;i79rXdwAAAALAQAADwAAAAAAAAAAAAAAAADfBAAAZHJzL2Rvd25yZXYueG1sUEsFBgAAAAAEAAQA&#10;8wAAAOgFA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601408" behindDoc="0" locked="0" layoutInCell="1" allowOverlap="1" wp14:anchorId="211A75F1" wp14:editId="0F2B576D">
                <wp:simplePos x="0" y="0"/>
                <wp:positionH relativeFrom="column">
                  <wp:posOffset>571500</wp:posOffset>
                </wp:positionH>
                <wp:positionV relativeFrom="paragraph">
                  <wp:posOffset>1071880</wp:posOffset>
                </wp:positionV>
                <wp:extent cx="276225" cy="257175"/>
                <wp:effectExtent l="0" t="0" r="28575" b="28575"/>
                <wp:wrapNone/>
                <wp:docPr id="5" name="Ellipse 5"/>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1A75F1" id="Ellipse 5" o:spid="_x0000_s1034" style="position:absolute;left:0;text-align:left;margin-left:45pt;margin-top:84.4pt;width:21.75pt;height:20.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H3hgIAAG4FAAAOAAAAZHJzL2Uyb0RvYy54bWysVN9vGyEMfp+0/wHxvl4SKc0U9VJF6TJN&#10;qtpq6dRnwkEOCTADkrvsr5/hfqTqqj1MuwfOgP19trF9c9saTU7CBwW2pNOrCSXCcqiUPZT0x/P2&#10;02dKQmS2YhqsKOlZBHq7+vjhpnFLMYMadCU8QRAblo0raR2jWxZF4LUwLFyBExYvJXjDIm79oag8&#10;axDd6GI2mVwXDfjKeeAiBDy96y7pKuNLKXh8lDKISHRJ0beYV5/XfVqL1Q1bHjxzteK9G+wfvDBM&#10;WSQdoe5YZOTo1R9QRnEPAWS84mAKkFJxkWPAaKaTN9HsauZEjgWTE9yYpvD/YPnD6ckTVZV0Toll&#10;Bp/oi9bKBUHmKTmNC0vU2bkn3+8CiinSVnqT/hgDaXNCz2NCRRsJx8PZ4no2Q2COV7P5YrrImMXF&#10;2PkQvwowJAklFR11ziQ73YeInKg9aCW6AFpVW6V13qQyERvtyYnhA+8P0+QzWrzSKlIIndNZimct&#10;kq2234XEyJObmTDX3AWMcS5snHZXNatExzGf4DewDPSZMwMmZInejdg9wKDZgQzYnbO9fjIVuWRH&#10;48nfHOuMR4vMDDaOxkZZ8O8BaIyqZ+700f1XqUlibPdtropF0kwne6jOWCkeuhYKjm8Vvtk9C/GJ&#10;eewZ7C6cA/ERF6mhKSn0EiU1+F/vnSd9LGW8paTBHixp+HlkXlCiv1ks8tSwg+AHYT8I9mg2gK8+&#10;xQnjeBbRwEc9iNKDecHxsE4seMUsR66S8uiHzSZ2swAHDBfrdVbDxnQs3tud4wk85TUV4HP7wrzr&#10;CzVihT/A0J9s+aZYO91kaWF9jCBVruRLHvuMY1Pn0ukHUJoar/dZ6zImV78BAAD//wMAUEsDBBQA&#10;BgAIAAAAIQDQKjoh3QAAAAoBAAAPAAAAZHJzL2Rvd25yZXYueG1sTI/BTsMwDIbvSLxDZCQuiCWk&#10;MG2l6YSQkLhw2IY4Z41pC41TNdka3h7vBEfbv35/X7XJfhAnnGIfyMDdQoFAaoLrqTXwvn+5XYGI&#10;yZKzQyA08IMRNvXlRWVLF2ba4mmXWsElFEtroEtpLKWMTYfexkUYkfj2GSZvE49TK91kZy73g9RK&#10;LaW3PfGHzo743GHzvTt6A+FDb3UO6m3/GvN98zXfkHZozPVVfnoEkTCnvzCc8RkdamY6hCO5KAYD&#10;a8UqiffLFSucA0XxAOJgQKt1AbKu5H+F+hcAAP//AwBQSwECLQAUAAYACAAAACEAtoM4kv4AAADh&#10;AQAAEwAAAAAAAAAAAAAAAAAAAAAAW0NvbnRlbnRfVHlwZXNdLnhtbFBLAQItABQABgAIAAAAIQA4&#10;/SH/1gAAAJQBAAALAAAAAAAAAAAAAAAAAC8BAABfcmVscy8ucmVsc1BLAQItABQABgAIAAAAIQDa&#10;nMH3hgIAAG4FAAAOAAAAAAAAAAAAAAAAAC4CAABkcnMvZTJvRG9jLnhtbFBLAQItABQABgAIAAAA&#10;IQDQKjoh3QAAAAoBAAAPAAAAAAAAAAAAAAAAAOAEAABkcnMvZG93bnJldi54bWxQSwUGAAAAAAQA&#10;BADzAAAA6gU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591168" behindDoc="0" locked="0" layoutInCell="1" allowOverlap="1" wp14:anchorId="0CC59EE8" wp14:editId="146DE780">
                <wp:simplePos x="0" y="0"/>
                <wp:positionH relativeFrom="column">
                  <wp:posOffset>62230</wp:posOffset>
                </wp:positionH>
                <wp:positionV relativeFrom="paragraph">
                  <wp:posOffset>1070610</wp:posOffset>
                </wp:positionV>
                <wp:extent cx="276225" cy="257175"/>
                <wp:effectExtent l="0" t="0" r="28575" b="28575"/>
                <wp:wrapNone/>
                <wp:docPr id="4" name="Ellipse 4"/>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3FC" w:rsidRPr="008263FC" w:rsidRDefault="008263FC" w:rsidP="008263FC">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C59EE8" id="Ellipse 4" o:spid="_x0000_s1035" style="position:absolute;left:0;text-align:left;margin-left:4.9pt;margin-top:84.3pt;width:21.7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IbhQIAAG4FAAAOAAAAZHJzL2Uyb0RvYy54bWysVN9v2yAQfp+0/wHxvjqxmnaK6lRRu06T&#10;qrZaOvWZYIiRMMeAxM7++h1gO1VX7WGaH/ABd9/94Lu7uu5bTQ7CeQWmovOzGSXCcKiV2VX0x/Pd&#10;p8+U+MBMzTQYUdGj8PR69fHDVWeXooQGdC0cQRDjl52taBOCXRaF541omT8DKwxeSnAtC7h1u6J2&#10;rEP0VhflbHZRdOBq64AL7/H0Nl/SVcKXUvDwKKUXgeiKYmwhrS6t27gWqyu23DlmG8WHMNg/RNEy&#10;ZdDpBHXLAiN7p/6AahV34EGGMw5tAVIqLlIOmM189iabTcOsSLlgcbydyuT/Hyx/ODw5ouqKnlNi&#10;WItP9EVrZb0g57E4nfVL1NnYJzfsPIox0166Nv4xB9Kngh6ngoo+EI6H5eVFWS4o4XhVLi7nl4uI&#10;WZyMrfPhq4CWRKGiIrtOlWSHex+y9qgV3XnQqr5TWqdNpIm40Y4cGD7wdjcf8F9pFTGFHHSSwlGL&#10;aKvNdyEx8xhmcpg4dwJjnAsT5vmqYbXIPhYz/EYvo/uUUwKMyBKjm7AHgFEzg4zYOb1BP5qKRNnJ&#10;ePa3wLLxZJE8gwmTcasMuPcANGY1eM76GP6r0kQx9Ns+saKMmvFkC/URmeIgt5C3/E7hm90zH56Y&#10;w57B7sI5EB5xkRq6isIgUdKA+/XeedRHKuMtJR32YEX9zz1zghL9zSDJY8OOghuF7SiYfXsD+Opz&#10;nDCWJxENXNCjKB20Lzge1tELXjHD0VdFeXDj5ibkWYADhov1OqlhY1oW7s3G8gge6xoJ+Ny/MGcH&#10;ogZk+AOM/cmWb8iadaOlgfU+gFSJyac6DhXHpk7UGQZQnBqv90nrNCZXvwEAAP//AwBQSwMEFAAG&#10;AAgAAAAhAHse8PzdAAAACAEAAA8AAABkcnMvZG93bnJldi54bWxMj8FOwzAQRO9I/IO1SFwQtetC&#10;1IY4FUJC4sKhLeLsxksSiNdR7Dbm71lOcNyZ0czbapv9IM44xT6QgeVCgUBqguupNfB2eL5dg4jJ&#10;krNDIDTwjRG29eVFZUsXZtrheZ9awSUUS2ugS2kspYxNh97GRRiR2PsIk7eJz6mVbrIzl/tBaqUK&#10;6W1PvNDZEZ86bL72J28gvOudzkG9Hl5ivms+5xvSDo25vsqPDyAS5vQXhl98RoeamY7hRC6KwcCG&#10;wRPLxboAwf79agXiaECrzRJkXcn/D9Q/AAAA//8DAFBLAQItABQABgAIAAAAIQC2gziS/gAAAOEB&#10;AAATAAAAAAAAAAAAAAAAAAAAAABbQ29udGVudF9UeXBlc10ueG1sUEsBAi0AFAAGAAgAAAAhADj9&#10;If/WAAAAlAEAAAsAAAAAAAAAAAAAAAAALwEAAF9yZWxzLy5yZWxzUEsBAi0AFAAGAAgAAAAhACDg&#10;ghuFAgAAbgUAAA4AAAAAAAAAAAAAAAAALgIAAGRycy9lMm9Eb2MueG1sUEsBAi0AFAAGAAgAAAAh&#10;AHse8PzdAAAACAEAAA8AAAAAAAAAAAAAAAAA3wQAAGRycy9kb3ducmV2LnhtbFBLBQYAAAAABAAE&#10;APMAAADpBQAAAAA=&#10;" fillcolor="white [3212]" strokecolor="#243f60 [1604]" strokeweight="2pt">
                <v:textbox inset="0,0,0,0">
                  <w:txbxContent>
                    <w:p w:rsidR="008263FC" w:rsidRPr="008263FC" w:rsidRDefault="008263FC" w:rsidP="008263FC">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v:textbox>
              </v:oval>
            </w:pict>
          </mc:Fallback>
        </mc:AlternateContent>
      </w:r>
      <w:r w:rsidR="00E609F0">
        <w:rPr>
          <w:rFonts w:ascii="Arial" w:hAnsi="Arial" w:cs="Arial"/>
          <w:noProof/>
          <w:sz w:val="20"/>
          <w:szCs w:val="20"/>
          <w:lang w:eastAsia="fr-FR"/>
        </w:rPr>
        <w:drawing>
          <wp:inline distT="0" distB="0" distL="0" distR="0" wp14:anchorId="486CCFE9" wp14:editId="1170EF66">
            <wp:extent cx="6029325" cy="14192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419225"/>
                    </a:xfrm>
                    <a:prstGeom prst="rect">
                      <a:avLst/>
                    </a:prstGeom>
                    <a:noFill/>
                    <a:ln>
                      <a:noFill/>
                    </a:ln>
                  </pic:spPr>
                </pic:pic>
              </a:graphicData>
            </a:graphic>
          </wp:inline>
        </w:drawing>
      </w:r>
    </w:p>
    <w:p w:rsidR="00CF7DBF" w:rsidRDefault="009A0C58" w:rsidP="00F86D25">
      <w:pPr>
        <w:jc w:val="both"/>
        <w:rPr>
          <w:rFonts w:ascii="Arial" w:hAnsi="Arial" w:cs="Arial"/>
          <w:sz w:val="20"/>
          <w:szCs w:val="20"/>
        </w:rPr>
      </w:pPr>
      <w:r>
        <w:rPr>
          <w:rFonts w:ascii="Arial" w:hAnsi="Arial" w:cs="Arial"/>
          <w:sz w:val="20"/>
          <w:szCs w:val="20"/>
        </w:rPr>
        <w:t xml:space="preserve">Le </w:t>
      </w:r>
      <w:r w:rsidRPr="00D25339">
        <w:rPr>
          <w:rFonts w:ascii="Arial" w:hAnsi="Arial" w:cs="Arial"/>
          <w:b/>
          <w:sz w:val="20"/>
          <w:szCs w:val="20"/>
        </w:rPr>
        <w:t>numéro d’identification du risque évalué</w:t>
      </w:r>
      <w:r>
        <w:rPr>
          <w:rFonts w:ascii="Arial" w:hAnsi="Arial" w:cs="Arial"/>
          <w:sz w:val="20"/>
          <w:szCs w:val="20"/>
        </w:rPr>
        <w:t xml:space="preserve"> est au choix du rédacteur du </w:t>
      </w:r>
      <w:proofErr w:type="spellStart"/>
      <w:r>
        <w:rPr>
          <w:rFonts w:ascii="Arial" w:hAnsi="Arial" w:cs="Arial"/>
          <w:sz w:val="20"/>
          <w:szCs w:val="20"/>
        </w:rPr>
        <w:t>DU</w:t>
      </w:r>
      <w:proofErr w:type="spellEnd"/>
      <w:r>
        <w:rPr>
          <w:rFonts w:ascii="Arial" w:hAnsi="Arial" w:cs="Arial"/>
          <w:sz w:val="20"/>
          <w:szCs w:val="20"/>
        </w:rPr>
        <w:t xml:space="preserve"> (exemple : 1, 2, 3 ou labo-1, labo-2, labo-3…). Ce numéro </w:t>
      </w:r>
      <w:r w:rsidR="00E408D6">
        <w:rPr>
          <w:rFonts w:ascii="Arial" w:hAnsi="Arial" w:cs="Arial"/>
          <w:sz w:val="20"/>
          <w:szCs w:val="20"/>
        </w:rPr>
        <w:t xml:space="preserve">identifie un risque à un poste de travail. </w:t>
      </w:r>
    </w:p>
    <w:p w:rsidR="00D25339" w:rsidRDefault="00E408D6" w:rsidP="00F86D25">
      <w:pPr>
        <w:jc w:val="both"/>
        <w:rPr>
          <w:rFonts w:ascii="Arial" w:hAnsi="Arial" w:cs="Arial"/>
          <w:sz w:val="20"/>
          <w:szCs w:val="20"/>
        </w:rPr>
      </w:pPr>
      <w:r w:rsidRPr="003D5ECD">
        <w:rPr>
          <w:rFonts w:ascii="Arial" w:hAnsi="Arial" w:cs="Arial"/>
          <w:noProof/>
          <w:sz w:val="20"/>
          <w:szCs w:val="20"/>
          <w:lang w:eastAsia="fr-FR"/>
        </w:rPr>
        <mc:AlternateContent>
          <mc:Choice Requires="wps">
            <w:drawing>
              <wp:anchor distT="0" distB="0" distL="114300" distR="114300" simplePos="0" relativeHeight="251733504" behindDoc="0" locked="0" layoutInCell="1" allowOverlap="1" wp14:anchorId="05292B03" wp14:editId="1763BBD4">
                <wp:simplePos x="0" y="0"/>
                <wp:positionH relativeFrom="column">
                  <wp:posOffset>-309245</wp:posOffset>
                </wp:positionH>
                <wp:positionV relativeFrom="paragraph">
                  <wp:posOffset>28575</wp:posOffset>
                </wp:positionV>
                <wp:extent cx="276225" cy="257175"/>
                <wp:effectExtent l="0" t="0" r="28575" b="28575"/>
                <wp:wrapNone/>
                <wp:docPr id="14" name="Ellipse 14"/>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25339" w:rsidRPr="008263FC" w:rsidRDefault="00D25339" w:rsidP="00D25339">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5292B03" id="Ellipse 14" o:spid="_x0000_s1036" style="position:absolute;left:0;text-align:left;margin-left:-24.35pt;margin-top:2.25pt;width:21.75pt;height:2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6QhgIAAHAFAAAOAAAAZHJzL2Uyb0RvYy54bWysVN9v2yAQfp+0/wHxvjiJlnaL6lRRu0yT&#10;qjZaO/WZYIiRMMeAxM7++h1gO1VX7WGaH/ABd9/94Lu7uu4aTY7CeQWmpLPJlBJhOFTK7Ev642nz&#10;4RMlPjBTMQ1GlPQkPL1evX931dqlmEMNuhKOIIjxy9aWtA7BLovC81o0zE/ACoOXElzDAm7dvqgc&#10;axG90cV8Or0oWnCVdcCF93h6my/pKuFLKXh4kNKLQHRJMbaQVpfWXVyL1RVb7h2zteJ9GOwfomiY&#10;Muh0hLplgZGDU39ANYo78CDDhENTgJSKi5QDZjObvsrmsWZWpFywON6OZfL/D5bfH7eOqArf7iMl&#10;hjX4Rl+0VtYLgidYntb6JWo92q3rdx7FmGsnXRP/mAXpUklPY0lFFwjHw/nlxXy+oITj1XxxObtc&#10;RMzibGydD18FNCQKJRXZd6olO975kLUHrejOg1bVRmmdNpEo4kY7cmT4xLv9rMd/oVXEFHLQSQon&#10;LaKtNt+FxNxjmMlhYt0ZjHEuTJjlq5pVIvtYTPEbvAzuU04JMCJLjG7E7gEGzQwyYOf0ev1oKhJp&#10;R+Pp3wLLxqNF8gwmjMaNMuDeAtCYVe8562P4L0oTxdDtusSLz1EznuygOiFXHOQm8pZvFL7ZHfNh&#10;yxx2DfYXToLwgIvU0JYUeomSGtyvt86jPpIZbylpsQtL6n8emBOU6G8GaR5bdhDcIOwGwRyaG8BX&#10;n+GMsTyJaOCCHkTpoHnGAbGOXvCKGY6+SsqDGzY3IU8DHDFcrNdJDVvTsnBnHi2P4LGukYBP3TNz&#10;tidqQIbfw9ChbPmKrFk3WhpYHwJIlZh8rmNfcWzrRJ1+BMW58XKftM6DcvUbAAD//wMAUEsDBBQA&#10;BgAIAAAAIQA7vj3h2wAAAAcBAAAPAAAAZHJzL2Rvd25yZXYueG1sTI7LasMwFET3hfyDuIFuiiNV&#10;OG1wLIdQKHTTRR50rVi3thPrylhKrP59lVW7HGY4c8pNtD274eg7RwqeFwIYUu1MR42C4+E9WwHz&#10;QZPRvSNU8IMeNtXsodSFcRPt8LYPDUsQ8oVW0IYwFJz7ukWr/cINSKn7dqPVIcWx4WbUU4Lbnksh&#10;XrjVHaWHVg/41mJ92V+tAvcldzI68Xn48DGvz9MTSYNKPc7jdg0sYAx/Y7jrJ3WoktPJXcl41ivI&#10;8tVrmirIl8BSny0lsNM9CuBVyf/7V78AAAD//wMAUEsBAi0AFAAGAAgAAAAhALaDOJL+AAAA4QEA&#10;ABMAAAAAAAAAAAAAAAAAAAAAAFtDb250ZW50X1R5cGVzXS54bWxQSwECLQAUAAYACAAAACEAOP0h&#10;/9YAAACUAQAACwAAAAAAAAAAAAAAAAAvAQAAX3JlbHMvLnJlbHNQSwECLQAUAAYACAAAACEA3dWe&#10;kIYCAABwBQAADgAAAAAAAAAAAAAAAAAuAgAAZHJzL2Uyb0RvYy54bWxQSwECLQAUAAYACAAAACEA&#10;O7494dsAAAAHAQAADwAAAAAAAAAAAAAAAADgBAAAZHJzL2Rvd25yZXYueG1sUEsFBgAAAAAEAAQA&#10;8wAAAOgFAAAAAA==&#10;" fillcolor="white [3212]" strokecolor="#243f60 [1604]" strokeweight="2pt">
                <v:textbox inset="0,0,0,0">
                  <w:txbxContent>
                    <w:p w:rsidR="00D25339" w:rsidRPr="008263FC" w:rsidRDefault="00D25339" w:rsidP="00D25339">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v:textbox>
              </v:oval>
            </w:pict>
          </mc:Fallback>
        </mc:AlternateContent>
      </w:r>
      <w:r w:rsidRPr="003D5ECD">
        <w:rPr>
          <w:rFonts w:ascii="Arial" w:hAnsi="Arial" w:cs="Arial"/>
          <w:sz w:val="20"/>
          <w:szCs w:val="20"/>
        </w:rPr>
        <w:t xml:space="preserve">La localisation du </w:t>
      </w:r>
      <w:r w:rsidR="00E609F0">
        <w:rPr>
          <w:rFonts w:ascii="Arial" w:hAnsi="Arial" w:cs="Arial"/>
          <w:sz w:val="20"/>
          <w:szCs w:val="20"/>
        </w:rPr>
        <w:t>risque</w:t>
      </w:r>
      <w:r w:rsidRPr="003D5ECD">
        <w:rPr>
          <w:rFonts w:ascii="Arial" w:hAnsi="Arial" w:cs="Arial"/>
          <w:sz w:val="20"/>
          <w:szCs w:val="20"/>
        </w:rPr>
        <w:t xml:space="preserve"> </w:t>
      </w:r>
      <w:r w:rsidR="00D25339" w:rsidRPr="003D5ECD">
        <w:rPr>
          <w:rFonts w:ascii="Arial" w:hAnsi="Arial" w:cs="Arial"/>
          <w:sz w:val="20"/>
          <w:szCs w:val="20"/>
        </w:rPr>
        <w:t xml:space="preserve">correspond au </w:t>
      </w:r>
      <w:r w:rsidR="00D25339" w:rsidRPr="003D5ECD">
        <w:rPr>
          <w:rFonts w:ascii="Arial" w:hAnsi="Arial" w:cs="Arial"/>
          <w:b/>
          <w:sz w:val="20"/>
          <w:szCs w:val="20"/>
        </w:rPr>
        <w:t>lieu</w:t>
      </w:r>
      <w:r w:rsidR="00E609F0">
        <w:rPr>
          <w:rFonts w:ascii="Arial" w:hAnsi="Arial" w:cs="Arial"/>
          <w:b/>
          <w:sz w:val="20"/>
          <w:szCs w:val="20"/>
        </w:rPr>
        <w:t xml:space="preserve"> </w:t>
      </w:r>
      <w:r w:rsidR="00D25339" w:rsidRPr="003D5ECD">
        <w:rPr>
          <w:rFonts w:ascii="Arial" w:hAnsi="Arial" w:cs="Arial"/>
          <w:b/>
          <w:sz w:val="20"/>
          <w:szCs w:val="20"/>
        </w:rPr>
        <w:t xml:space="preserve">où le </w:t>
      </w:r>
      <w:r w:rsidR="00E609F0">
        <w:rPr>
          <w:rFonts w:ascii="Arial" w:hAnsi="Arial" w:cs="Arial"/>
          <w:b/>
          <w:sz w:val="20"/>
          <w:szCs w:val="20"/>
        </w:rPr>
        <w:t>poste de travail ou l’activité</w:t>
      </w:r>
      <w:r w:rsidR="00D25339" w:rsidRPr="003D5ECD">
        <w:rPr>
          <w:rFonts w:ascii="Arial" w:hAnsi="Arial" w:cs="Arial"/>
          <w:b/>
          <w:sz w:val="20"/>
          <w:szCs w:val="20"/>
        </w:rPr>
        <w:t xml:space="preserve"> est évalué</w:t>
      </w:r>
      <w:r w:rsidR="00D25339" w:rsidRPr="003D5ECD">
        <w:rPr>
          <w:rFonts w:ascii="Arial" w:hAnsi="Arial" w:cs="Arial"/>
          <w:sz w:val="20"/>
          <w:szCs w:val="20"/>
        </w:rPr>
        <w:t>. Ce lieu peut être différent selon les configurations</w:t>
      </w:r>
      <w:r w:rsidR="007F2858" w:rsidRPr="003D5ECD">
        <w:rPr>
          <w:rFonts w:ascii="Arial" w:hAnsi="Arial" w:cs="Arial"/>
          <w:sz w:val="20"/>
          <w:szCs w:val="20"/>
        </w:rPr>
        <w:t>.</w:t>
      </w:r>
      <w:r w:rsidR="00D25339" w:rsidRPr="003D5ECD">
        <w:rPr>
          <w:rFonts w:ascii="Arial" w:hAnsi="Arial" w:cs="Arial"/>
          <w:sz w:val="20"/>
          <w:szCs w:val="20"/>
        </w:rPr>
        <w:t xml:space="preserve"> </w:t>
      </w:r>
      <w:r w:rsidR="007F2858" w:rsidRPr="003D5ECD">
        <w:rPr>
          <w:rFonts w:ascii="Arial" w:hAnsi="Arial" w:cs="Arial"/>
          <w:sz w:val="20"/>
          <w:szCs w:val="20"/>
        </w:rPr>
        <w:t>I</w:t>
      </w:r>
      <w:r w:rsidR="00D25339" w:rsidRPr="003D5ECD">
        <w:rPr>
          <w:rFonts w:ascii="Arial" w:hAnsi="Arial" w:cs="Arial"/>
          <w:sz w:val="20"/>
          <w:szCs w:val="20"/>
        </w:rPr>
        <w:t xml:space="preserve">l peut </w:t>
      </w:r>
      <w:r w:rsidR="00E609F0">
        <w:rPr>
          <w:rFonts w:ascii="Arial" w:hAnsi="Arial" w:cs="Arial"/>
          <w:sz w:val="20"/>
          <w:szCs w:val="20"/>
        </w:rPr>
        <w:t>être une pièce, un laboratoire, un bureau…</w:t>
      </w:r>
    </w:p>
    <w:p w:rsidR="00B63E33" w:rsidRDefault="00B63E33">
      <w:pPr>
        <w:rPr>
          <w:rFonts w:ascii="Arial" w:hAnsi="Arial" w:cs="Arial"/>
          <w:sz w:val="20"/>
          <w:szCs w:val="20"/>
        </w:rPr>
      </w:pPr>
      <w:r>
        <w:rPr>
          <w:rFonts w:ascii="Arial" w:hAnsi="Arial" w:cs="Arial"/>
          <w:sz w:val="20"/>
          <w:szCs w:val="20"/>
        </w:rPr>
        <w:br w:type="page"/>
      </w:r>
    </w:p>
    <w:p w:rsidR="00E609F0" w:rsidRDefault="00B63E33" w:rsidP="00F86D25">
      <w:pPr>
        <w:jc w:val="both"/>
        <w:rPr>
          <w:rFonts w:ascii="Arial" w:hAnsi="Arial" w:cs="Arial"/>
          <w:sz w:val="20"/>
          <w:szCs w:val="20"/>
        </w:rPr>
      </w:pPr>
      <w:r>
        <w:rPr>
          <w:rFonts w:ascii="Arial" w:hAnsi="Arial" w:cs="Arial"/>
          <w:noProof/>
          <w:sz w:val="20"/>
          <w:szCs w:val="20"/>
          <w:lang w:eastAsia="fr-FR"/>
        </w:rPr>
        <w:lastRenderedPageBreak/>
        <mc:AlternateContent>
          <mc:Choice Requires="wps">
            <w:drawing>
              <wp:anchor distT="0" distB="0" distL="114300" distR="114300" simplePos="0" relativeHeight="251699712" behindDoc="0" locked="0" layoutInCell="1" allowOverlap="1" wp14:anchorId="7DBF3DAF" wp14:editId="2CAE5E35">
                <wp:simplePos x="0" y="0"/>
                <wp:positionH relativeFrom="column">
                  <wp:posOffset>-309245</wp:posOffset>
                </wp:positionH>
                <wp:positionV relativeFrom="paragraph">
                  <wp:posOffset>32385</wp:posOffset>
                </wp:positionV>
                <wp:extent cx="276225" cy="257175"/>
                <wp:effectExtent l="0" t="0" r="28575" b="28575"/>
                <wp:wrapNone/>
                <wp:docPr id="15" name="Ellipse 15"/>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C51" w:rsidRPr="008263FC" w:rsidRDefault="00F80C51" w:rsidP="00F80C51">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BF3DAF" id="Ellipse 15" o:spid="_x0000_s1037" style="position:absolute;left:0;text-align:left;margin-left:-24.35pt;margin-top:2.55pt;width:21.75pt;height:2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YfhgIAAHEFAAAOAAAAZHJzL2Uyb0RvYy54bWysVFFv2yAQfp+0/4B4X51EajtFdaqoXadJ&#10;VVstnfpMMMRIwDEgsbNfvwNsp+qqPUzzAz7g7vvujru7uu6NJgfhgwJb0/nZjBJhOTTK7mr64/nu&#10;02dKQmS2YRqsqOlRBHq9+vjhqnNLsYAWdCM8QRAblp2raRujW1ZV4K0wLJyBExYvJXjDIm79rmo8&#10;6xDd6Goxm11UHfjGeeAiBDy9LZd0lfGlFDw+ShlEJLqm6FvMq8/rNq3V6ootd565VvHBDfYPXhim&#10;LJJOULcsMrL36g8oo7iHADKecTAVSKm4yDFgNPPZm2g2LXMix4LJCW5KU/h/sPzh8OSJavDtzimx&#10;zOAbfdFauSAInmB6OheWqLVxT37YBRRTrL30Jv0xCtLnlB6nlIo+Eo6Hi8uLxQKROV4tzi/nlxmz&#10;Ohk7H+JXAYYkoaaicOdcssN9iMiJ2qNWogugVXOntM6bVCjiRntyYPjE2908+YwWr7SqFEJxOkvx&#10;qEWy1fa7kBh7cjMT5qo7gTHOhY3zctWyRhSO8xl+I8tInzkzYEKW6N2EPQCMmgVkxC7ODvrJVOSi&#10;nYxnf3OsGE8WmRlsnIyNsuDfA9AY1cBc9NH9V6lJYuy3famLHGs62kJzxGLxULooOH6n8NHuWYhP&#10;zGPbYIPhKIiPuEgNXU1hkChpwf967zzpYzXjLSUdtmFNw88984IS/c1inaeeHQU/CttRsHtzA/js&#10;cxwyjmcRDXzUoyg9mBecEOvEglfMcuSqKY9+3NzEMg5wxnCxXmc17E3H4r3dOJ7AU2JTBT73L8y7&#10;oVIjlvgDjC3Klm+qtegmSwvrfQSpcimf8jikHPs6184wg9LgeL3PWqdJufoNAAD//wMAUEsDBBQA&#10;BgAIAAAAIQAfMgth3AAAAAcBAAAPAAAAZHJzL2Rvd25yZXYueG1sTI7BTsMwEETvSPyDtUhcUOrU&#10;SkoVsqkQEhIXDm0RZzdekkC8jmK3MX+POcFxNKM3r95FO4oLzX5wjLBe5SCIW2cG7hDejs/ZFoQP&#10;mo0eHRPCN3nYNddXta6MW3hPl0PoRIKwrzRCH8JUSenbnqz2KzcRp+7DzVaHFOdOmlkvCW5HqfJ8&#10;I60eOD30eqKnntqvw9kiuHe1V9Hlr8cXH4v2c7ljZQjx9iY+PoAIFMPfGH71kzo0yenkzmy8GBGy&#10;YnufpgjlGkTqs1KBOCEU5QZkU8v//s0PAAAA//8DAFBLAQItABQABgAIAAAAIQC2gziS/gAAAOEB&#10;AAATAAAAAAAAAAAAAAAAAAAAAABbQ29udGVudF9UeXBlc10ueG1sUEsBAi0AFAAGAAgAAAAhADj9&#10;If/WAAAAlAEAAAsAAAAAAAAAAAAAAAAALwEAAF9yZWxzLy5yZWxzUEsBAi0AFAAGAAgAAAAhAI5C&#10;Nh+GAgAAcQUAAA4AAAAAAAAAAAAAAAAALgIAAGRycy9lMm9Eb2MueG1sUEsBAi0AFAAGAAgAAAAh&#10;AB8yC2HcAAAABwEAAA8AAAAAAAAAAAAAAAAA4AQAAGRycy9kb3ducmV2LnhtbFBLBQYAAAAABAAE&#10;APMAAADpBQAAAAA=&#10;" fillcolor="white [3212]" strokecolor="#243f60 [1604]" strokeweight="2pt">
                <v:textbox inset="0,0,0,0">
                  <w:txbxContent>
                    <w:p w:rsidR="00F80C51" w:rsidRPr="008263FC" w:rsidRDefault="00F80C51" w:rsidP="00F80C51">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v:textbox>
              </v:oval>
            </w:pict>
          </mc:Fallback>
        </mc:AlternateContent>
      </w:r>
      <w:r w:rsidR="00E609F0">
        <w:rPr>
          <w:rFonts w:ascii="Arial" w:hAnsi="Arial" w:cs="Arial"/>
          <w:sz w:val="20"/>
          <w:szCs w:val="20"/>
        </w:rPr>
        <w:t xml:space="preserve">L’activité ou poste de travail correspond </w:t>
      </w:r>
      <w:r w:rsidR="00E609F0" w:rsidRPr="00B63E33">
        <w:rPr>
          <w:rFonts w:ascii="Arial" w:hAnsi="Arial" w:cs="Arial"/>
          <w:b/>
          <w:sz w:val="20"/>
          <w:szCs w:val="20"/>
        </w:rPr>
        <w:t>à la tâche exécutée</w:t>
      </w:r>
      <w:r w:rsidR="00C32835">
        <w:rPr>
          <w:rFonts w:ascii="Arial" w:hAnsi="Arial" w:cs="Arial"/>
          <w:b/>
          <w:sz w:val="20"/>
          <w:szCs w:val="20"/>
        </w:rPr>
        <w:t xml:space="preserve"> ou au lieu exact</w:t>
      </w:r>
      <w:r w:rsidRPr="00B63E33">
        <w:rPr>
          <w:rFonts w:ascii="Arial" w:hAnsi="Arial" w:cs="Arial"/>
          <w:b/>
          <w:sz w:val="20"/>
          <w:szCs w:val="20"/>
        </w:rPr>
        <w:t xml:space="preserve"> où elle est exécutée</w:t>
      </w:r>
      <w:r w:rsidR="00E609F0" w:rsidRPr="00B63E33">
        <w:rPr>
          <w:rFonts w:ascii="Arial" w:hAnsi="Arial" w:cs="Arial"/>
          <w:b/>
          <w:sz w:val="20"/>
          <w:szCs w:val="20"/>
        </w:rPr>
        <w:t xml:space="preserve"> pour laquelle le risque est évalué</w:t>
      </w:r>
      <w:r>
        <w:rPr>
          <w:rFonts w:ascii="Arial" w:hAnsi="Arial" w:cs="Arial"/>
          <w:sz w:val="20"/>
          <w:szCs w:val="20"/>
        </w:rPr>
        <w:t>.</w:t>
      </w:r>
    </w:p>
    <w:p w:rsidR="00F80C51"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03808" behindDoc="0" locked="0" layoutInCell="1" allowOverlap="1" wp14:anchorId="4280288D" wp14:editId="49A083F6">
                <wp:simplePos x="0" y="0"/>
                <wp:positionH relativeFrom="column">
                  <wp:posOffset>-309245</wp:posOffset>
                </wp:positionH>
                <wp:positionV relativeFrom="paragraph">
                  <wp:posOffset>27940</wp:posOffset>
                </wp:positionV>
                <wp:extent cx="276225" cy="257175"/>
                <wp:effectExtent l="0" t="0" r="28575" b="28575"/>
                <wp:wrapNone/>
                <wp:docPr id="16" name="Ellipse 16"/>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831" w:rsidRPr="008263FC" w:rsidRDefault="00B81831" w:rsidP="00B81831">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80288D" id="Ellipse 16" o:spid="_x0000_s1038" style="position:absolute;left:0;text-align:left;margin-left:-24.35pt;margin-top:2.2pt;width:21.75pt;height:20.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WKhQIAAHEFAAAOAAAAZHJzL2Uyb0RvYy54bWysVN9v2yAQfp+0/wHxvjqJlHaK6lRRu06T&#10;qrZaO/WZYIiRgGNAYmd//Q6wnaqr9jDND/iAu+9+8N1dXvVGk4PwQYGt6fxsRomwHBpldzX98Xz7&#10;6TMlITLbMA1W1PQoAr1af/xw2bmVWEALuhGeIIgNq87VtI3Rraoq8FYYFs7ACYuXErxhEbd+VzWe&#10;dYhudLWYzc6rDnzjPHARAp7elEu6zvhSCh4fpAwiEl1TjC3m1ed1m9ZqfclWO89cq/gQBvuHKAxT&#10;Fp1OUDcsMrL36g8oo7iHADKecTAVSKm4yDlgNvPZm2yeWuZEzgWLE9xUpvD/YPn94dET1eDbnVNi&#10;mcE3+qK1ckEQPMHydC6sUOvJPfphF1BMufbSm/THLEifS3qcSir6SDgeLi7OF4slJRyvFsuL+cUy&#10;YVYnY+dD/CrAkCTUVBTfuZbscBdi0R61krsAWjW3Suu8SUQR19qTA8Mn3u7mA/4rrSqlUILOUjxq&#10;kWy1/S4k5p7CzA4z605gjHNh47xctawRxcdyht/oZXSfc8qACVlidBP2ADBqFpARu6Q36CdTkUk7&#10;Gc/+FlgxniyyZ7BxMjbKgn8PQGNWg+eij+G/Kk0SY7/tCy+yajraQnNEsngoXRQcv1X4aHcsxEfm&#10;sW2wwXAUxAdcpIaupjBIlLTgf713nvSRzXhLSYdtWNPwc8+8oER/s8jz1LOj4EdhOwp2b64Bn32O&#10;Q8bxLKKBj3oUpQfzghNik7zgFbMcfdWURz9urmMZBzhjuNhsshr2pmPxzj45nsBTYRMDn/sX5t3A&#10;1IgUv4exRdnqDVuLbrK0sNlHkCpT+VTHoeTY15k7wwxKg+P1PmudJuX6NwAAAP//AwBQSwMEFAAG&#10;AAgAAAAhAGgPh5XbAAAABwEAAA8AAABkcnMvZG93bnJldi54bWxMjsFOwzAQRO9I/IO1SFxQ6mAF&#10;aEM2FUJC4sKhLeLsxtskEK+j2G3M3+Oe6HE0ozevWkc7iBNNvneMcL/IQRA3zvTcInzu3rIlCB80&#10;Gz04JoRf8rCur68qXRo384ZO29CKBGFfaoQuhLGU0jcdWe0XbiRO3cFNVocUp1aaSc8Jbgep8vxR&#10;Wt1zeuj0SK8dNT/bo0VwX2qjoss/du8+Fs33fMfKEOLtTXx5BhEohv8xnPWTOtTJae+ObLwYELJi&#10;+ZSmCEUBIvXZgwKxP8cVyLqSl/71HwAAAP//AwBQSwECLQAUAAYACAAAACEAtoM4kv4AAADhAQAA&#10;EwAAAAAAAAAAAAAAAAAAAAAAW0NvbnRlbnRfVHlwZXNdLnhtbFBLAQItABQABgAIAAAAIQA4/SH/&#10;1gAAAJQBAAALAAAAAAAAAAAAAAAAAC8BAABfcmVscy8ucmVsc1BLAQItABQABgAIAAAAIQD0cVWK&#10;hQIAAHEFAAAOAAAAAAAAAAAAAAAAAC4CAABkcnMvZTJvRG9jLnhtbFBLAQItABQABgAIAAAAIQBo&#10;D4eV2wAAAAcBAAAPAAAAAAAAAAAAAAAAAN8EAABkcnMvZG93bnJldi54bWxQSwUGAAAAAAQABADz&#10;AAAA5wUAAAAA&#10;" fillcolor="white [3212]" strokecolor="#243f60 [1604]" strokeweight="2pt">
                <v:textbox inset="0,0,0,0">
                  <w:txbxContent>
                    <w:p w:rsidR="00B81831" w:rsidRPr="008263FC" w:rsidRDefault="00B81831" w:rsidP="00B81831">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v:textbox>
              </v:oval>
            </w:pict>
          </mc:Fallback>
        </mc:AlternateContent>
      </w:r>
      <w:r w:rsidR="009F1C4F">
        <w:rPr>
          <w:rFonts w:ascii="Arial" w:hAnsi="Arial" w:cs="Arial"/>
          <w:sz w:val="20"/>
          <w:szCs w:val="20"/>
        </w:rPr>
        <w:t xml:space="preserve">Le </w:t>
      </w:r>
      <w:r>
        <w:rPr>
          <w:rFonts w:ascii="Arial" w:hAnsi="Arial" w:cs="Arial"/>
          <w:sz w:val="20"/>
          <w:szCs w:val="20"/>
        </w:rPr>
        <w:t xml:space="preserve">type de </w:t>
      </w:r>
      <w:r w:rsidR="009F1C4F">
        <w:rPr>
          <w:rFonts w:ascii="Arial" w:hAnsi="Arial" w:cs="Arial"/>
          <w:sz w:val="20"/>
          <w:szCs w:val="20"/>
        </w:rPr>
        <w:t xml:space="preserve">risque </w:t>
      </w:r>
      <w:r w:rsidR="00F80C51">
        <w:rPr>
          <w:rFonts w:ascii="Arial" w:hAnsi="Arial" w:cs="Arial"/>
          <w:sz w:val="20"/>
          <w:szCs w:val="20"/>
        </w:rPr>
        <w:t xml:space="preserve">correspond </w:t>
      </w:r>
      <w:r>
        <w:rPr>
          <w:rFonts w:ascii="Arial" w:hAnsi="Arial" w:cs="Arial"/>
          <w:sz w:val="20"/>
          <w:szCs w:val="20"/>
        </w:rPr>
        <w:t>à la catégorie</w:t>
      </w:r>
      <w:r w:rsidR="002E1AC4">
        <w:rPr>
          <w:rFonts w:ascii="Arial" w:hAnsi="Arial" w:cs="Arial"/>
          <w:sz w:val="20"/>
          <w:szCs w:val="20"/>
        </w:rPr>
        <w:t xml:space="preserve"> de</w:t>
      </w:r>
      <w:r w:rsidR="009F1C4F">
        <w:rPr>
          <w:rFonts w:ascii="Arial" w:hAnsi="Arial" w:cs="Arial"/>
          <w:sz w:val="20"/>
          <w:szCs w:val="20"/>
        </w:rPr>
        <w:t xml:space="preserve"> </w:t>
      </w:r>
      <w:r w:rsidR="00F80C51" w:rsidRPr="00F80C51">
        <w:rPr>
          <w:rFonts w:ascii="Arial" w:hAnsi="Arial" w:cs="Arial"/>
          <w:b/>
          <w:sz w:val="20"/>
          <w:szCs w:val="20"/>
        </w:rPr>
        <w:t>risque évalué</w:t>
      </w:r>
      <w:r w:rsidR="00F80C51">
        <w:rPr>
          <w:rFonts w:ascii="Arial" w:hAnsi="Arial" w:cs="Arial"/>
          <w:sz w:val="20"/>
          <w:szCs w:val="20"/>
        </w:rPr>
        <w:t>. Une liste déroulante reprend l’ensemble des risques pouvant être rencontrés au sein de l’université.</w:t>
      </w:r>
    </w:p>
    <w:p w:rsidR="00B81831" w:rsidRDefault="00B63E33" w:rsidP="00F86D25">
      <w:pPr>
        <w:jc w:val="both"/>
        <w:rPr>
          <w:rFonts w:ascii="Arial" w:hAnsi="Arial" w:cs="Arial"/>
          <w:b/>
          <w:sz w:val="20"/>
          <w:szCs w:val="20"/>
        </w:rPr>
      </w:pPr>
      <w:r>
        <w:rPr>
          <w:rFonts w:ascii="Arial" w:hAnsi="Arial" w:cs="Arial"/>
          <w:noProof/>
          <w:sz w:val="20"/>
          <w:szCs w:val="20"/>
          <w:lang w:eastAsia="fr-FR"/>
        </w:rPr>
        <mc:AlternateContent>
          <mc:Choice Requires="wps">
            <w:drawing>
              <wp:anchor distT="0" distB="0" distL="114300" distR="114300" simplePos="0" relativeHeight="251715072" behindDoc="0" locked="0" layoutInCell="1" allowOverlap="1" wp14:anchorId="10D7F5A8" wp14:editId="47F7F211">
                <wp:simplePos x="0" y="0"/>
                <wp:positionH relativeFrom="column">
                  <wp:posOffset>-309245</wp:posOffset>
                </wp:positionH>
                <wp:positionV relativeFrom="paragraph">
                  <wp:posOffset>31115</wp:posOffset>
                </wp:positionV>
                <wp:extent cx="276225" cy="257175"/>
                <wp:effectExtent l="0" t="0" r="28575" b="28575"/>
                <wp:wrapNone/>
                <wp:docPr id="17" name="Ellipse 17"/>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1499" w:rsidRPr="008263FC" w:rsidRDefault="00661499" w:rsidP="00661499">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D7F5A8" id="Ellipse 17" o:spid="_x0000_s1039" style="position:absolute;left:0;text-align:left;margin-left:-24.35pt;margin-top:2.45pt;width:21.75pt;height:2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LXhQIAAHEFAAAOAAAAZHJzL2Uyb0RvYy54bWysVN9v2yAQfp+0/wHxvjqxlGaK6lRRu06T&#10;qrZaOvWZYIiRMMeAxM7++h1gO1VX7WGaH/ABd9/94Lu7uu5bTY7CeQWmovOLGSXCcKiV2Vf0x/Pd&#10;p8+U+MBMzTQYUdGT8PR6/fHDVWdXooQGdC0cQRDjV52taBOCXRWF541omb8AKwxeSnAtC7h1+6J2&#10;rEP0VhflbHZZdOBq64AL7/H0Nl/SdcKXUvDwKKUXgeiKYmwhrS6tu7gW6yu22jtmG8WHMNg/RNEy&#10;ZdDpBHXLAiMHp/6AahV34EGGCw5tAVIqLlIOmM189iabbcOsSLlgcbydyuT/Hyx/OD45omp8uyUl&#10;hrX4Rl+0VtYLgidYns76FWpt7ZMbdh7FmGsvXRv/mAXpU0lPU0lFHwjHw3J5WZYLSjhelYvlfLmI&#10;mMXZ2DofvgpoSRQqKrLvVEt2vPcha49a0Z0Hreo7pXXaRKKIG+3IkeET7/bzAf+VVhFTyEEnKZy0&#10;iLbafBcSc49hJoeJdWcwxrkwYZ6vGlaL7GMxw2/0MrpPOSXAiCwxugl7ABg1M8iIndMb9KOpSKSd&#10;jGd/CywbTxbJM5gwGbfKgHsPQGNWg+esj+G/Kk0UQ7/rMy/KqBqPdlCfkCwOchd5y+8UPto98+GJ&#10;OWwbbDAcBeERF6mhqygMEiUNuF/vnUd9ZDPeUtJhG1bU/zwwJyjR3wzyPPbsKLhR2I2CObQ3gM8+&#10;xyFjeRLRwAU9itJB+4ITYhO94BUzHH1VlAc3bm5CHgc4Y7jYbJIa9qZl4d5sLY/gsbCRgc/9C3N2&#10;YGpAij/A2KJs9YatWTdaGtgcAkiVqHyu41By7OvEnWEGxcHxep+0zpNy/RsAAP//AwBQSwMEFAAG&#10;AAgAAAAhAH5BikrbAAAABwEAAA8AAABkcnMvZG93bnJldi54bWxMjsFOwzAQRO9I/IO1SFxQ6mCl&#10;0IY4FUJC4sKhLeLsxtskEK+j2G3M37Oc6HE0ozev2iQ3iDNOofek4X6Rg0BqvO2p1fCxf81WIEI0&#10;ZM3gCTX8YIBNfX1VmdL6mbZ43sVWMIRCaTR0MY6llKHp0Jmw8CMSd0c/ORM5Tq20k5kZ7gap8vxB&#10;OtMTP3RmxJcOm+/dyWnwn2qrks/f928hFc3XfEfKota3N+n5CUTEFP/H8KfP6lCz08GfyAYxaMiK&#10;1SNPNRRrENxnSwXiwHFZgKwreelf/wIAAP//AwBQSwECLQAUAAYACAAAACEAtoM4kv4AAADhAQAA&#10;EwAAAAAAAAAAAAAAAAAAAAAAW0NvbnRlbnRfVHlwZXNdLnhtbFBLAQItABQABgAIAAAAIQA4/SH/&#10;1gAAAJQBAAALAAAAAAAAAAAAAAAAAC8BAABfcmVscy8ucmVsc1BLAQItABQABgAIAAAAIQCRxcLX&#10;hQIAAHEFAAAOAAAAAAAAAAAAAAAAAC4CAABkcnMvZTJvRG9jLnhtbFBLAQItABQABgAIAAAAIQB+&#10;QYpK2wAAAAcBAAAPAAAAAAAAAAAAAAAAAN8EAABkcnMvZG93bnJldi54bWxQSwUGAAAAAAQABADz&#10;AAAA5wUAAAAA&#10;" fillcolor="white [3212]" strokecolor="#243f60 [1604]" strokeweight="2pt">
                <v:textbox inset="0,0,0,0">
                  <w:txbxContent>
                    <w:p w:rsidR="00661499" w:rsidRPr="008263FC" w:rsidRDefault="00661499" w:rsidP="00661499">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v:textbox>
              </v:oval>
            </w:pict>
          </mc:Fallback>
        </mc:AlternateContent>
      </w:r>
      <w:r w:rsidR="00B81831">
        <w:rPr>
          <w:rFonts w:ascii="Arial" w:hAnsi="Arial" w:cs="Arial"/>
          <w:sz w:val="20"/>
          <w:szCs w:val="20"/>
        </w:rPr>
        <w:t xml:space="preserve">La description de la situation dangereuse permet </w:t>
      </w:r>
      <w:r w:rsidR="00B81831" w:rsidRPr="00B81831">
        <w:rPr>
          <w:rFonts w:ascii="Arial" w:hAnsi="Arial" w:cs="Arial"/>
          <w:b/>
          <w:sz w:val="20"/>
          <w:szCs w:val="20"/>
        </w:rPr>
        <w:t xml:space="preserve">d’expliciter de manière succincte le danger </w:t>
      </w:r>
      <w:r w:rsidR="00850B63">
        <w:rPr>
          <w:rFonts w:ascii="Arial" w:hAnsi="Arial" w:cs="Arial"/>
          <w:b/>
          <w:sz w:val="20"/>
          <w:szCs w:val="20"/>
        </w:rPr>
        <w:t xml:space="preserve">ou la situation dangereuse </w:t>
      </w:r>
      <w:r w:rsidR="00B81831" w:rsidRPr="00B81831">
        <w:rPr>
          <w:rFonts w:ascii="Arial" w:hAnsi="Arial" w:cs="Arial"/>
          <w:b/>
          <w:sz w:val="20"/>
          <w:szCs w:val="20"/>
        </w:rPr>
        <w:t>auquel le personnel est exposé</w:t>
      </w:r>
      <w:r w:rsidR="00850B63">
        <w:rPr>
          <w:rFonts w:ascii="Arial" w:hAnsi="Arial" w:cs="Arial"/>
          <w:b/>
          <w:sz w:val="20"/>
          <w:szCs w:val="20"/>
        </w:rPr>
        <w:t xml:space="preserve"> ou pourrait être exposé</w:t>
      </w:r>
      <w:r w:rsidR="00B81831" w:rsidRPr="00B81831">
        <w:rPr>
          <w:rFonts w:ascii="Arial" w:hAnsi="Arial" w:cs="Arial"/>
          <w:b/>
          <w:sz w:val="20"/>
          <w:szCs w:val="20"/>
        </w:rPr>
        <w:t>.</w:t>
      </w:r>
    </w:p>
    <w:p w:rsidR="00B81831"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17120" behindDoc="0" locked="0" layoutInCell="1" allowOverlap="1" wp14:anchorId="498B5717" wp14:editId="0198D883">
                <wp:simplePos x="0" y="0"/>
                <wp:positionH relativeFrom="column">
                  <wp:posOffset>-309245</wp:posOffset>
                </wp:positionH>
                <wp:positionV relativeFrom="paragraph">
                  <wp:posOffset>116840</wp:posOffset>
                </wp:positionV>
                <wp:extent cx="276225" cy="25717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0BA5" w:rsidRPr="008263FC" w:rsidRDefault="00300BA5" w:rsidP="00300BA5">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8B5717" id="Ellipse 18" o:spid="_x0000_s1040" style="position:absolute;left:0;text-align:left;margin-left:-24.35pt;margin-top:9.2pt;width:21.75pt;height:2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UJhgIAAHEFAAAOAAAAZHJzL2Uyb0RvYy54bWysVN9v2yAQfp+0/wHxvjrJlHaK6lRRu06T&#10;qrZaO/WZYIiRgGNAYmd//Q6wnaqb9jDND/iAu+9+8N1dXvVGk4PwQYGt6fxsRomwHBpldzX9/nz7&#10;4RMlITLbMA1W1PQoAr1av3932bmVWEALuhGeIIgNq87VtI3Rraoq8FYYFs7ACYuXErxhEbd+VzWe&#10;dYhudLWYzc6rDnzjPHARAp7elEu6zvhSCh4fpAwiEl1TjC3m1ed1m9ZqfclWO89cq/gQBvuHKAxT&#10;Fp1OUDcsMrL36jcoo7iHADKecTAVSKm4yDlgNvPZm2yeWuZEzgWLE9xUpvD/YPn94dET1eDb4UtZ&#10;ZvCNPmutXBAET7A8nQsr1Hpyj37YBRRTrr30Jv0xC9Lnkh6nkoo+Eo6Hi4vzxWJJCcerxfJifrFM&#10;mNXJ2PkQvwgwJAk1FcV3riU73IVYtEet5C6AVs2t0jpvElHEtfbkwPCJt7v5gP9Kq0oplKCzFI9a&#10;JFttvwmJuacws8PMuhMY41zYOC9XLWtE8bGc4Td6Gd3nnDJgQpYY3YQ9AIyaBWTELukN+slUZNJO&#10;xrO/BVaMJ4vsGWycjI2y4P8EoDGrwXPRx/BflSaJsd/2hRcfk2o62kJzRLJ4KF0UHL9V+Gh3LMRH&#10;5rFtsMFwFMQHXKSGrqYwSJS04H/+6TzpI5vxlpIO27Cm4ceeeUGJ/mqR56lnR8GPwnYU7N5cAz77&#10;HIeM41lEAx/1KEoP5gUnxCZ5wStmOfqqKY9+3FzHMg5wxnCx2WQ17E3H4p19cjyBp8ImBj73L8y7&#10;gakRKX4PY4uy1Ru2Ft1kaWGzjyBVpvKpjkPJsa8zd4YZlAbH633WOk3K9S8AAAD//wMAUEsDBBQA&#10;BgAIAAAAIQBs8z8+3QAAAAgBAAAPAAAAZHJzL2Rvd25yZXYueG1sTI/BTsMwEETvSPyDtUhcUOpg&#10;pRBCnAohIXHh0BZxduMlCcTrKHYb8/csJ3pczdPM23qT3ChOOIfBk4bbVQ4CqfV2oE7D+/4lK0GE&#10;aMia0RNq+MEAm+byojaV9Qtt8bSLneASCpXR0Mc4VVKGtkdnwspPSJx9+tmZyOfcSTubhcvdKFWe&#10;30lnBuKF3kz43GP7vTs6Df5DbVXy+dv+NaSi/VpuSFnU+voqPT2CiJjiPwx/+qwODTsd/JFsEKOG&#10;rCjvGeWgLEAwkK0ViIOGdfkAsqnl+QPNLwAAAP//AwBQSwECLQAUAAYACAAAACEAtoM4kv4AAADh&#10;AQAAEwAAAAAAAAAAAAAAAAAAAAAAW0NvbnRlbnRfVHlwZXNdLnhtbFBLAQItABQABgAIAAAAIQA4&#10;/SH/1gAAAJQBAAALAAAAAAAAAAAAAAAAAC8BAABfcmVscy8ucmVsc1BLAQItABQABgAIAAAAIQAV&#10;3mUJhgIAAHEFAAAOAAAAAAAAAAAAAAAAAC4CAABkcnMvZTJvRG9jLnhtbFBLAQItABQABgAIAAAA&#10;IQBs8z8+3QAAAAgBAAAPAAAAAAAAAAAAAAAAAOAEAABkcnMvZG93bnJldi54bWxQSwUGAAAAAAQA&#10;BADzAAAA6gUAAAAA&#10;" fillcolor="white [3212]" strokecolor="#243f60 [1604]" strokeweight="2pt">
                <v:textbox inset="0,0,0,0">
                  <w:txbxContent>
                    <w:p w:rsidR="00300BA5" w:rsidRPr="008263FC" w:rsidRDefault="00300BA5" w:rsidP="00300BA5">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v:textbox>
              </v:oval>
            </w:pict>
          </mc:Fallback>
        </mc:AlternateContent>
      </w:r>
      <w:r w:rsidR="00661499">
        <w:rPr>
          <w:rFonts w:ascii="Arial" w:hAnsi="Arial" w:cs="Arial"/>
          <w:sz w:val="20"/>
          <w:szCs w:val="20"/>
        </w:rPr>
        <w:t xml:space="preserve">Les moyens de prévention du risque sont les </w:t>
      </w:r>
      <w:r w:rsidR="00661499" w:rsidRPr="00661499">
        <w:rPr>
          <w:rFonts w:ascii="Arial" w:hAnsi="Arial" w:cs="Arial"/>
          <w:b/>
          <w:sz w:val="20"/>
          <w:szCs w:val="20"/>
        </w:rPr>
        <w:t>moyens déjà existants pour prévenir le risque évalué</w:t>
      </w:r>
      <w:r w:rsidR="00661499">
        <w:rPr>
          <w:rFonts w:ascii="Arial" w:hAnsi="Arial" w:cs="Arial"/>
          <w:sz w:val="20"/>
          <w:szCs w:val="20"/>
        </w:rPr>
        <w:t>. Il faut reprendre l’ensemble des moyens e</w:t>
      </w:r>
      <w:r w:rsidR="000234F4">
        <w:rPr>
          <w:rFonts w:ascii="Arial" w:hAnsi="Arial" w:cs="Arial"/>
          <w:sz w:val="20"/>
          <w:szCs w:val="20"/>
        </w:rPr>
        <w:t>n place : techniques (sorbonnes, carters, lunettes, gants</w:t>
      </w:r>
      <w:r w:rsidR="00661499">
        <w:rPr>
          <w:rFonts w:ascii="Arial" w:hAnsi="Arial" w:cs="Arial"/>
          <w:sz w:val="20"/>
          <w:szCs w:val="20"/>
        </w:rPr>
        <w:t>…), organisationnel</w:t>
      </w:r>
      <w:r w:rsidR="000234F4">
        <w:rPr>
          <w:rFonts w:ascii="Arial" w:hAnsi="Arial" w:cs="Arial"/>
          <w:sz w:val="20"/>
          <w:szCs w:val="20"/>
        </w:rPr>
        <w:t>s</w:t>
      </w:r>
      <w:r w:rsidR="00661499">
        <w:rPr>
          <w:rFonts w:ascii="Arial" w:hAnsi="Arial" w:cs="Arial"/>
          <w:sz w:val="20"/>
          <w:szCs w:val="20"/>
        </w:rPr>
        <w:t xml:space="preserve"> (protocole, procédure…) et humain</w:t>
      </w:r>
      <w:r w:rsidR="000234F4">
        <w:rPr>
          <w:rFonts w:ascii="Arial" w:hAnsi="Arial" w:cs="Arial"/>
          <w:sz w:val="20"/>
          <w:szCs w:val="20"/>
        </w:rPr>
        <w:t>s</w:t>
      </w:r>
      <w:r w:rsidR="00661499">
        <w:rPr>
          <w:rFonts w:ascii="Arial" w:hAnsi="Arial" w:cs="Arial"/>
          <w:sz w:val="20"/>
          <w:szCs w:val="20"/>
        </w:rPr>
        <w:t xml:space="preserve"> (formation, sensibilisation…).</w:t>
      </w:r>
    </w:p>
    <w:p w:rsidR="00300BA5"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19168" behindDoc="0" locked="0" layoutInCell="1" allowOverlap="1" wp14:anchorId="7E759AB2" wp14:editId="00BCABAF">
                <wp:simplePos x="0" y="0"/>
                <wp:positionH relativeFrom="column">
                  <wp:posOffset>-309245</wp:posOffset>
                </wp:positionH>
                <wp:positionV relativeFrom="paragraph">
                  <wp:posOffset>172085</wp:posOffset>
                </wp:positionV>
                <wp:extent cx="276225" cy="257175"/>
                <wp:effectExtent l="0" t="0" r="28575" b="28575"/>
                <wp:wrapNone/>
                <wp:docPr id="19" name="Ellipse 19"/>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642" w:rsidRPr="008263FC" w:rsidRDefault="004B1642" w:rsidP="004B1642">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E759AB2" id="Ellipse 19" o:spid="_x0000_s1041" style="position:absolute;left:0;text-align:left;margin-left:-24.35pt;margin-top:13.55pt;width:21.75pt;height:20.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knhgIAAHEFAAAOAAAAZHJzL2Uyb0RvYy54bWysVN9v2yAQfp+0/wHxvjiJlnaL6lRRu0yT&#10;qjZaO/WZYIiRMMeAxM7++h1gO1VX7WGaH/ABd9/94Lu7uu4aTY7CeQWmpLPJlBJhOFTK7Ev642nz&#10;4RMlPjBTMQ1GlPQkPL1evX931dqlmEMNuhKOIIjxy9aWtA7BLovC81o0zE/ACoOXElzDAm7dvqgc&#10;axG90cV8Or0oWnCVdcCF93h6my/pKuFLKXh4kNKLQHRJMbaQVpfWXVyL1RVb7h2zteJ9GOwfomiY&#10;Muh0hLplgZGDU39ANYo78CDDhENTgJSKi5QDZjObvsrmsWZWpFywON6OZfL/D5bfH7eOqArf7jMl&#10;hjX4Rl+0VtYLgidYntb6JWo92q3rdx7FmGsnXRP/mAXpUklPY0lFFwjHw/nlxXy+oITj1XxxObtc&#10;RMzibGydD18FNCQKJRXZd6olO975kLUHrejOg1bVRmmdNpEo4kY7cmT4xLv9rMd/oVXEFHLQSQon&#10;LaKtNt+FxNxjmMlhYt0ZjHEuTJjlq5pVIvtYTPEbvAzuU04JMCJLjG7E7gEGzQwyYOf0ev1oKhJp&#10;R+Pp3wLLxqNF8gwmjMaNMuDeAtCYVe8562P4L0oTxdDtusyLj1E1Hu2gOiFZHOQu8pZvFD7aHfNh&#10;yxy2DTYYjoLwgIvU0JYUeomSGtyvt86jPrIZbylpsQ1L6n8emBOU6G8GeR57dhDcIOwGwRyaG8Bn&#10;n+GQsTyJaOCCHkTpoHnGCbGOXvCKGY6+SsqDGzY3IY8DnDFcrNdJDXvTsnBnHi2P4LGwkYFP3TNz&#10;tmdqQIrfw9CibPmKrVk3WhpYHwJIlah8rmNfcuzrxJ1+BsXB8XKftM6TcvUbAAD//wMAUEsDBBQA&#10;BgAIAAAAIQAtflRL3QAAAAgBAAAPAAAAZHJzL2Rvd25yZXYueG1sTI/BTsMwEETvSPyDtUhcUOrU&#10;KkkVsqkQEhIXDm0RZzdekkC8jmK3MX+POcFxNU8zb+tdtKO40OwHxwjrVQ6CuHVm4A7h7ficbUH4&#10;oNno0TEhfJOHXXN9VevKuIX3dDmETqQS9pVG6EOYKil925PVfuUm4pR9uNnqkM65k2bWSyq3o1R5&#10;XkirB04LvZ7oqaf263C2CO5d7VV0+evxxcdN+7ncsTKEeHsTHx9ABIrhD4Zf/aQOTXI6uTMbL0aE&#10;bLMtE4qgyjWIBGT3CsQJoSgLkE0t/z/Q/AAAAP//AwBQSwECLQAUAAYACAAAACEAtoM4kv4AAADh&#10;AQAAEwAAAAAAAAAAAAAAAAAAAAAAW0NvbnRlbnRfVHlwZXNdLnhtbFBLAQItABQABgAIAAAAIQA4&#10;/SH/1gAAAJQBAAALAAAAAAAAAAAAAAAAAC8BAABfcmVscy8ucmVsc1BLAQItABQABgAIAAAAIQCl&#10;hSknhgIAAHEFAAAOAAAAAAAAAAAAAAAAAC4CAABkcnMvZTJvRG9jLnhtbFBLAQItABQABgAIAAAA&#10;IQAtflRL3QAAAAgBAAAPAAAAAAAAAAAAAAAAAOAEAABkcnMvZG93bnJldi54bWxQSwUGAAAAAAQA&#10;BADzAAAA6gUAAAAA&#10;" fillcolor="white [3212]" strokecolor="#243f60 [1604]" strokeweight="2pt">
                <v:textbox inset="0,0,0,0">
                  <w:txbxContent>
                    <w:p w:rsidR="004B1642" w:rsidRPr="008263FC" w:rsidRDefault="004B1642" w:rsidP="004B1642">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v:textbox>
              </v:oval>
            </w:pict>
          </mc:Fallback>
        </mc:AlternateContent>
      </w:r>
      <w:r w:rsidR="00300BA5">
        <w:rPr>
          <w:rFonts w:ascii="Arial" w:hAnsi="Arial" w:cs="Arial"/>
          <w:sz w:val="20"/>
          <w:szCs w:val="20"/>
        </w:rPr>
        <w:t xml:space="preserve">La fréquence correspond au </w:t>
      </w:r>
      <w:r w:rsidR="00300BA5" w:rsidRPr="00300BA5">
        <w:rPr>
          <w:rFonts w:ascii="Arial" w:hAnsi="Arial" w:cs="Arial"/>
          <w:b/>
          <w:sz w:val="20"/>
          <w:szCs w:val="20"/>
        </w:rPr>
        <w:t>nombre de fois sur un an où le personnel est exposé au risque</w:t>
      </w:r>
      <w:r w:rsidR="00300BA5">
        <w:rPr>
          <w:rFonts w:ascii="Arial" w:hAnsi="Arial" w:cs="Arial"/>
          <w:sz w:val="20"/>
          <w:szCs w:val="20"/>
        </w:rPr>
        <w:t xml:space="preserve">. </w:t>
      </w:r>
      <w:r w:rsidR="00E07C74">
        <w:rPr>
          <w:rFonts w:ascii="Arial" w:hAnsi="Arial" w:cs="Arial"/>
          <w:sz w:val="20"/>
          <w:szCs w:val="20"/>
        </w:rPr>
        <w:t xml:space="preserve">Cette fréquence est définie en prenant en compte les mesures de prévention existantes. </w:t>
      </w:r>
      <w:r w:rsidR="00300BA5">
        <w:rPr>
          <w:rFonts w:ascii="Arial" w:hAnsi="Arial" w:cs="Arial"/>
          <w:sz w:val="20"/>
          <w:szCs w:val="20"/>
        </w:rPr>
        <w:t xml:space="preserve">Pour remplir le DU, il faut utiliser le tableau fréquence de la grille de cotation qui donne le chiffre à </w:t>
      </w:r>
      <w:r w:rsidR="004B1642">
        <w:rPr>
          <w:rFonts w:ascii="Arial" w:hAnsi="Arial" w:cs="Arial"/>
          <w:sz w:val="20"/>
          <w:szCs w:val="20"/>
        </w:rPr>
        <w:t>inscrire</w:t>
      </w:r>
      <w:r w:rsidR="00300BA5">
        <w:rPr>
          <w:rFonts w:ascii="Arial" w:hAnsi="Arial" w:cs="Arial"/>
          <w:sz w:val="20"/>
          <w:szCs w:val="20"/>
        </w:rPr>
        <w:t xml:space="preserve"> dans le DU (1, 2, 3 ou 4).</w:t>
      </w:r>
    </w:p>
    <w:p w:rsidR="004B1642"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23264" behindDoc="0" locked="0" layoutInCell="1" allowOverlap="1" wp14:anchorId="40344C8A" wp14:editId="3169241F">
                <wp:simplePos x="0" y="0"/>
                <wp:positionH relativeFrom="column">
                  <wp:posOffset>-309245</wp:posOffset>
                </wp:positionH>
                <wp:positionV relativeFrom="paragraph">
                  <wp:posOffset>187960</wp:posOffset>
                </wp:positionV>
                <wp:extent cx="276225" cy="257175"/>
                <wp:effectExtent l="0" t="0" r="28575" b="28575"/>
                <wp:wrapNone/>
                <wp:docPr id="20" name="Ellipse 20"/>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A60" w:rsidRPr="008263FC" w:rsidRDefault="00CA4A60" w:rsidP="00CA4A60">
                            <w:pPr>
                              <w:jc w:val="center"/>
                              <w:rPr>
                                <w:rFonts w:ascii="Arial" w:hAnsi="Arial" w:cs="Arial"/>
                                <w:b/>
                                <w:color w:val="000000" w:themeColor="text1"/>
                                <w:sz w:val="24"/>
                                <w:szCs w:val="24"/>
                              </w:rPr>
                            </w:pPr>
                            <w:r>
                              <w:rPr>
                                <w:rFonts w:ascii="Arial" w:hAnsi="Arial" w:cs="Arial"/>
                                <w:b/>
                                <w:color w:val="000000" w:themeColor="text1"/>
                                <w:sz w:val="24"/>
                                <w:szCs w:val="2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344C8A" id="Ellipse 20" o:spid="_x0000_s1042" style="position:absolute;left:0;text-align:left;margin-left:-24.35pt;margin-top:14.8pt;width:21.75pt;height:2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tRhgIAAHEFAAAOAAAAZHJzL2Uyb0RvYy54bWysVN9v2yAQfp+0/wHxvjq2lHaK6lRRu06T&#10;qrZaO/WZYIiRMMeAxM7++h1gO1VX7WGaH/ABd9/94Lu7vBo6TQ7CeQWmpuXZghJhODTK7Gr64/n2&#10;02dKfGCmYRqMqOlReHq1/vjhsrcrUUELuhGOIIjxq97WtA3BrorC81Z0zJ+BFQYvJbiOBdy6XdE4&#10;1iN6p4tqsTgvenCNdcCF93h6ky/pOuFLKXh4kNKLQHRNMbaQVpfWbVyL9SVb7RyzreJjGOwfouiY&#10;Muh0hrphgZG9U39AdYo78CDDGYeuACkVFykHzKZcvMnmqWVWpFywON7OZfL/D5bfHx4dUU1NKyyP&#10;YR2+0RetlfWC4AmWp7d+hVpP9tGNO49izHWQrot/zIIMqaTHuaRiCITjYXVxXlVLSjheVcuL8mIZ&#10;MYuTsXU+fBXQkSjUVGTfqZbscOdD1p60ojsPWjW3Suu0iUQR19qRA8Mn3u7KEf+VVhFTyEEnKRy1&#10;iLbafBcSc49hJoeJdScwxrkwocxXLWtE9rFc4Dd5mdynnBJgRJYY3Yw9AkyaGWTCzumN+tFUJNLO&#10;xou/BZaNZ4vkGUyYjTtlwL0HoDGr0XPWx/BflSaKYdgOiRdlerF4tIXmiGRxkLvIW36r8NHumA+P&#10;zGHbIINwFIQHXKSGvqYwSpS04H69dx71kc14S0mPbVhT/3PPnKBEfzPI89izk+AmYTsJZt9dAz57&#10;iUPG8iSigQt6EqWD7gUnxCZ6wStmOPqqKQ9u2lyHPA5wxnCx2SQ17E3Lwp15sjyCx8JGBj4PL8zZ&#10;kakBKX4PU4uy1Ru2Zt1oaWCzDyBVovKpjmPJsa8Td8YZFAfH633SOk3K9W8AAAD//wMAUEsDBBQA&#10;BgAIAAAAIQAC+93F3gAAAAgBAAAPAAAAZHJzL2Rvd25yZXYueG1sTI/BTsMwEETvSPyDtUhcUGrX&#10;Km1Js6kQEhIXDm0RZzdekpR4HcVuE/4ec6LH1TzNvC22k+vEhYbQekaYzxQI4srblmuEj8NrtgYR&#10;omFrOs+E8EMBtuXtTWFy60fe0WUfa5FKOOQGoYmxz6UMVUPOhJnviVP25QdnYjqHWtrBjKncdVIr&#10;tZTOtJwWGtPTS0PV9/7sEPyn3unJq/fDW5gW1Wl8YG0J8f5uet6AiDTFfxj+9JM6lMnp6M9sg+gQ&#10;ssV6lVAE/bQEkYDsUYM4IqzUHGRZyOsHyl8AAAD//wMAUEsBAi0AFAAGAAgAAAAhALaDOJL+AAAA&#10;4QEAABMAAAAAAAAAAAAAAAAAAAAAAFtDb250ZW50X1R5cGVzXS54bWxQSwECLQAUAAYACAAAACEA&#10;OP0h/9YAAACUAQAACwAAAAAAAAAAAAAAAAAvAQAAX3JlbHMvLnJlbHNQSwECLQAUAAYACAAAACEA&#10;Is6bUYYCAABxBQAADgAAAAAAAAAAAAAAAAAuAgAAZHJzL2Uyb0RvYy54bWxQSwECLQAUAAYACAAA&#10;ACEAAvvdxd4AAAAIAQAADwAAAAAAAAAAAAAAAADgBAAAZHJzL2Rvd25yZXYueG1sUEsFBgAAAAAE&#10;AAQA8wAAAOsFAAAAAA==&#10;" fillcolor="white [3212]" strokecolor="#243f60 [1604]" strokeweight="2pt">
                <v:textbox inset="0,0,0,0">
                  <w:txbxContent>
                    <w:p w:rsidR="00CA4A60" w:rsidRPr="008263FC" w:rsidRDefault="00CA4A60" w:rsidP="00CA4A60">
                      <w:pPr>
                        <w:jc w:val="center"/>
                        <w:rPr>
                          <w:rFonts w:ascii="Arial" w:hAnsi="Arial" w:cs="Arial"/>
                          <w:b/>
                          <w:color w:val="000000" w:themeColor="text1"/>
                          <w:sz w:val="24"/>
                          <w:szCs w:val="24"/>
                        </w:rPr>
                      </w:pPr>
                      <w:r>
                        <w:rPr>
                          <w:rFonts w:ascii="Arial" w:hAnsi="Arial" w:cs="Arial"/>
                          <w:b/>
                          <w:color w:val="000000" w:themeColor="text1"/>
                          <w:sz w:val="24"/>
                          <w:szCs w:val="24"/>
                        </w:rPr>
                        <w:t>8</w:t>
                      </w:r>
                    </w:p>
                  </w:txbxContent>
                </v:textbox>
              </v:oval>
            </w:pict>
          </mc:Fallback>
        </mc:AlternateContent>
      </w:r>
      <w:r w:rsidR="004B1642">
        <w:rPr>
          <w:rFonts w:ascii="Arial" w:hAnsi="Arial" w:cs="Arial"/>
          <w:sz w:val="20"/>
          <w:szCs w:val="20"/>
        </w:rPr>
        <w:t xml:space="preserve">La gravité correspond aux </w:t>
      </w:r>
      <w:r w:rsidR="004B1642" w:rsidRPr="004B1642">
        <w:rPr>
          <w:rFonts w:ascii="Arial" w:hAnsi="Arial" w:cs="Arial"/>
          <w:b/>
          <w:sz w:val="20"/>
          <w:szCs w:val="20"/>
        </w:rPr>
        <w:t>conséquences pour le personnel en cas d’accident dû au risque évalué</w:t>
      </w:r>
      <w:r w:rsidR="004B1642">
        <w:rPr>
          <w:rFonts w:ascii="Arial" w:hAnsi="Arial" w:cs="Arial"/>
          <w:sz w:val="20"/>
          <w:szCs w:val="20"/>
        </w:rPr>
        <w:t xml:space="preserve">. </w:t>
      </w:r>
      <w:r w:rsidR="00E07C74">
        <w:rPr>
          <w:rFonts w:ascii="Arial" w:hAnsi="Arial" w:cs="Arial"/>
          <w:sz w:val="20"/>
          <w:szCs w:val="20"/>
        </w:rPr>
        <w:t xml:space="preserve">Cette gravité est définie en prenant en compte les mesures de prévention existantes. </w:t>
      </w:r>
      <w:r w:rsidR="004B1642">
        <w:rPr>
          <w:rFonts w:ascii="Arial" w:hAnsi="Arial" w:cs="Arial"/>
          <w:sz w:val="20"/>
          <w:szCs w:val="20"/>
        </w:rPr>
        <w:t>Pour remplir le DU, il faut utiliser le tableau gravité de la grille de cotation qui donne le chiffre à inscrire dans le DU (2, 4, 6, 8 ou 10).</w:t>
      </w:r>
    </w:p>
    <w:p w:rsidR="00D93CA5"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65248" behindDoc="0" locked="0" layoutInCell="1" allowOverlap="1" wp14:anchorId="2D8E9796" wp14:editId="525A2DD5">
                <wp:simplePos x="0" y="0"/>
                <wp:positionH relativeFrom="column">
                  <wp:posOffset>-309245</wp:posOffset>
                </wp:positionH>
                <wp:positionV relativeFrom="paragraph">
                  <wp:posOffset>368935</wp:posOffset>
                </wp:positionV>
                <wp:extent cx="276225" cy="257175"/>
                <wp:effectExtent l="0" t="0" r="28575" b="28575"/>
                <wp:wrapNone/>
                <wp:docPr id="39" name="Ellipse 39"/>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3E33" w:rsidRPr="008263FC" w:rsidRDefault="00B63E33" w:rsidP="00B63E33">
                            <w:pPr>
                              <w:jc w:val="center"/>
                              <w:rPr>
                                <w:rFonts w:ascii="Arial" w:hAnsi="Arial" w:cs="Arial"/>
                                <w:b/>
                                <w:color w:val="000000" w:themeColor="text1"/>
                                <w:sz w:val="24"/>
                                <w:szCs w:val="24"/>
                              </w:rPr>
                            </w:pPr>
                            <w:r>
                              <w:rPr>
                                <w:rFonts w:ascii="Arial" w:hAnsi="Arial" w:cs="Arial"/>
                                <w:b/>
                                <w:color w:val="000000" w:themeColor="text1"/>
                                <w:sz w:val="24"/>
                                <w:szCs w:val="24"/>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8E9796" id="Ellipse 39" o:spid="_x0000_s1043" style="position:absolute;left:0;text-align:left;margin-left:-24.35pt;margin-top:29.05pt;width:21.75pt;height:20.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izhgIAAHEFAAAOAAAAZHJzL2Uyb0RvYy54bWysVN9v2yAQfp+0/wHxvjjJlHaL6lRRu0yT&#10;qjZaO/WZYIiRMMeAxM7++h1gO1VX7WGaH/ABd9/94Lu7uu4aTY7CeQWmpLPJlBJhOFTK7Ev642nz&#10;4RMlPjBTMQ1GlPQkPL1evX931dqlmEMNuhKOIIjxy9aWtA7BLovC81o0zE/ACoOXElzDAm7dvqgc&#10;axG90cV8Or0oWnCVdcCF93h6my/pKuFLKXh4kNKLQHRJMbaQVpfWXVyL1RVb7h2zteJ9GOwfomiY&#10;Muh0hLplgZGDU39ANYo78CDDhENTgJSKi5QDZjObvsrmsWZWpFywON6OZfL/D5bfH7eOqKqkHz9T&#10;YliDb/RFa2W9IHiC5WmtX6LWo926fudRjLl20jXxj1mQLpX0NJZUdIFwPJxfXsznC0o4Xs0Xl7PL&#10;RcQszsbW+fBVQEOiUFKRfadasuOdD1l70IruPGhVbZTWaROJIm60I0eGT7zbz3r8F1pFTCEHnaRw&#10;0iLaavNdSMw9hpkcJtadwRjnwoRZvqpZJbKPxRS/wcvgPuWUACOyxOhG7B5g0MwgA3ZOr9ePpiKR&#10;djSe/i2wbDxaJM9gwmjcKAPuLQCNWfWesz6G/6I0UQzdrsu8SKrxaAfVCcniIHeRt3yj8NHumA9b&#10;5rBtsMFwFIQHXKSGtqTQS5TU4H69dR71kc14S0mLbVhS//PAnKBEfzPI89izg+AGYTcI5tDcAD77&#10;DIeM5UlEAxf0IEoHzTNOiHX0glfMcPRVUh7csLkJeRzgjOFivU5q2JuWhTvzaHkEj4WNDHzqnpmz&#10;PVMDUvwehhZly1dszbrR0sD6EECqROVzHfuSY18n7vQzKA6Ol/ukdZ6Uq98AAAD//wMAUEsDBBQA&#10;BgAIAAAAIQC6evxj3gAAAAgBAAAPAAAAZHJzL2Rvd25yZXYueG1sTI/BTsMwEETvSPyDtUhcUOrU&#10;aksI2VQICYkLh7aIsxsvSSBeR7HbmL/HnOhxNU8zb6tttIM40+R7xwjLRQ6CuHGm5xbh/fCSFSB8&#10;0Gz04JgQfsjDtr6+qnRp3Mw7Ou9DK1IJ+1IjdCGMpZS+6chqv3Ajcco+3WR1SOfUSjPpOZXbQao8&#10;30ire04LnR7puaPme3+yCO5D7VR0+dvh1cdV8zXfsTKEeHsTnx5BBIrhH4Y//aQOdXI6uhMbLwaE&#10;bFXcJxRhXSxBJCBbKxBHhIdiA7Ku5OUD9S8AAAD//wMAUEsBAi0AFAAGAAgAAAAhALaDOJL+AAAA&#10;4QEAABMAAAAAAAAAAAAAAAAAAAAAAFtDb250ZW50X1R5cGVzXS54bWxQSwECLQAUAAYACAAAACEA&#10;OP0h/9YAAACUAQAACwAAAAAAAAAAAAAAAAAvAQAAX3JlbHMvLnJlbHNQSwECLQAUAAYACAAAACEA&#10;ZykYs4YCAABxBQAADgAAAAAAAAAAAAAAAAAuAgAAZHJzL2Uyb0RvYy54bWxQSwECLQAUAAYACAAA&#10;ACEAunr8Y94AAAAIAQAADwAAAAAAAAAAAAAAAADgBAAAZHJzL2Rvd25yZXYueG1sUEsFBgAAAAAE&#10;AAQA8wAAAOsFAAAAAA==&#10;" fillcolor="white [3212]" strokecolor="#243f60 [1604]" strokeweight="2pt">
                <v:textbox inset="0,0,0,0">
                  <w:txbxContent>
                    <w:p w:rsidR="00B63E33" w:rsidRPr="008263FC" w:rsidRDefault="00B63E33" w:rsidP="00B63E33">
                      <w:pPr>
                        <w:jc w:val="center"/>
                        <w:rPr>
                          <w:rFonts w:ascii="Arial" w:hAnsi="Arial" w:cs="Arial"/>
                          <w:b/>
                          <w:color w:val="000000" w:themeColor="text1"/>
                          <w:sz w:val="24"/>
                          <w:szCs w:val="24"/>
                        </w:rPr>
                      </w:pPr>
                      <w:r>
                        <w:rPr>
                          <w:rFonts w:ascii="Arial" w:hAnsi="Arial" w:cs="Arial"/>
                          <w:b/>
                          <w:color w:val="000000" w:themeColor="text1"/>
                          <w:sz w:val="24"/>
                          <w:szCs w:val="24"/>
                        </w:rPr>
                        <w:t>9</w:t>
                      </w:r>
                    </w:p>
                  </w:txbxContent>
                </v:textbox>
              </v:oval>
            </w:pict>
          </mc:Fallback>
        </mc:AlternateContent>
      </w:r>
      <w:r w:rsidR="00CA4A60">
        <w:rPr>
          <w:rFonts w:ascii="Arial" w:hAnsi="Arial" w:cs="Arial"/>
          <w:sz w:val="20"/>
          <w:szCs w:val="20"/>
        </w:rPr>
        <w:t xml:space="preserve">La cotation du risque correspond à </w:t>
      </w:r>
      <w:r w:rsidR="00CA4A60" w:rsidRPr="00CA4A60">
        <w:rPr>
          <w:rFonts w:ascii="Arial" w:hAnsi="Arial" w:cs="Arial"/>
          <w:b/>
          <w:sz w:val="20"/>
          <w:szCs w:val="20"/>
        </w:rPr>
        <w:t>l’évaluation de l’importance du risque considéré</w:t>
      </w:r>
      <w:r w:rsidR="00CA4A60">
        <w:rPr>
          <w:rFonts w:ascii="Arial" w:hAnsi="Arial" w:cs="Arial"/>
          <w:sz w:val="20"/>
          <w:szCs w:val="20"/>
        </w:rPr>
        <w:t>. Elle est calculée automatiquement à partir de la fréquence et</w:t>
      </w:r>
      <w:r w:rsidR="00E07C74">
        <w:rPr>
          <w:rFonts w:ascii="Arial" w:hAnsi="Arial" w:cs="Arial"/>
          <w:sz w:val="20"/>
          <w:szCs w:val="20"/>
        </w:rPr>
        <w:t xml:space="preserve"> de</w:t>
      </w:r>
      <w:r w:rsidR="00CA4A60">
        <w:rPr>
          <w:rFonts w:ascii="Arial" w:hAnsi="Arial" w:cs="Arial"/>
          <w:sz w:val="20"/>
          <w:szCs w:val="20"/>
        </w:rPr>
        <w:t xml:space="preserve"> la gravité du risque.</w:t>
      </w:r>
      <w:r w:rsidR="00216A2C">
        <w:rPr>
          <w:rFonts w:ascii="Arial" w:hAnsi="Arial" w:cs="Arial"/>
          <w:sz w:val="20"/>
          <w:szCs w:val="20"/>
        </w:rPr>
        <w:t xml:space="preserve"> Le résultat est à interpréter en fonction du tableau de cotation présent dans la grille d’évaluation. </w:t>
      </w:r>
      <w:r w:rsidR="00216A2C" w:rsidRPr="00216A2C">
        <w:rPr>
          <w:rFonts w:ascii="Arial" w:hAnsi="Arial" w:cs="Arial"/>
          <w:sz w:val="20"/>
          <w:szCs w:val="20"/>
          <w:u w:val="single"/>
        </w:rPr>
        <w:t>Si le résultat correspond à un risque inacceptable ou à traiter rapidement</w:t>
      </w:r>
      <w:r w:rsidR="00432D9F">
        <w:rPr>
          <w:rFonts w:ascii="Arial" w:hAnsi="Arial" w:cs="Arial"/>
          <w:sz w:val="20"/>
          <w:szCs w:val="20"/>
          <w:u w:val="single"/>
        </w:rPr>
        <w:t xml:space="preserve"> (supérieur ou égal à 9)</w:t>
      </w:r>
      <w:r w:rsidR="00216A2C" w:rsidRPr="00216A2C">
        <w:rPr>
          <w:rFonts w:ascii="Arial" w:hAnsi="Arial" w:cs="Arial"/>
          <w:sz w:val="20"/>
          <w:szCs w:val="20"/>
          <w:u w:val="single"/>
        </w:rPr>
        <w:t>, une action de prévention doit obligatoirement être déterminée</w:t>
      </w:r>
      <w:r w:rsidR="00216A2C">
        <w:rPr>
          <w:rFonts w:ascii="Arial" w:hAnsi="Arial" w:cs="Arial"/>
          <w:sz w:val="20"/>
          <w:szCs w:val="20"/>
        </w:rPr>
        <w:t xml:space="preserve"> dans le programme d’action</w:t>
      </w:r>
      <w:r w:rsidR="00432D9F">
        <w:rPr>
          <w:rFonts w:ascii="Arial" w:hAnsi="Arial" w:cs="Arial"/>
          <w:sz w:val="20"/>
          <w:szCs w:val="20"/>
        </w:rPr>
        <w:t>s</w:t>
      </w:r>
      <w:r w:rsidR="00216A2C">
        <w:rPr>
          <w:rFonts w:ascii="Arial" w:hAnsi="Arial" w:cs="Arial"/>
          <w:sz w:val="20"/>
          <w:szCs w:val="20"/>
        </w:rPr>
        <w:t xml:space="preserve">. </w:t>
      </w:r>
      <w:r w:rsidR="00B401E0">
        <w:rPr>
          <w:rFonts w:ascii="Arial" w:hAnsi="Arial" w:cs="Arial"/>
          <w:sz w:val="20"/>
          <w:szCs w:val="20"/>
        </w:rPr>
        <w:t xml:space="preserve">Idéalement, chaque risque évalué doit faire l’objet d’une action de </w:t>
      </w:r>
      <w:r>
        <w:rPr>
          <w:rFonts w:ascii="Arial" w:hAnsi="Arial" w:cs="Arial"/>
          <w:sz w:val="20"/>
          <w:szCs w:val="20"/>
        </w:rPr>
        <w:t>prévention.</w:t>
      </w:r>
    </w:p>
    <w:p w:rsidR="00D93CA5" w:rsidRPr="00B47317" w:rsidRDefault="00B201B0" w:rsidP="00F86D25">
      <w:pPr>
        <w:jc w:val="both"/>
        <w:rPr>
          <w:rFonts w:ascii="Arial" w:hAnsi="Arial" w:cs="Arial"/>
          <w:i/>
          <w:sz w:val="20"/>
          <w:szCs w:val="20"/>
        </w:rPr>
      </w:pPr>
      <w:r w:rsidRPr="00B47317">
        <w:rPr>
          <w:rFonts w:ascii="Arial" w:hAnsi="Arial" w:cs="Arial"/>
          <w:i/>
          <w:sz w:val="20"/>
          <w:szCs w:val="20"/>
        </w:rPr>
        <w:t>Lors de la mise à  jour de l’</w:t>
      </w:r>
      <w:proofErr w:type="spellStart"/>
      <w:r w:rsidRPr="00B47317">
        <w:rPr>
          <w:rFonts w:ascii="Arial" w:hAnsi="Arial" w:cs="Arial"/>
          <w:i/>
          <w:sz w:val="20"/>
          <w:szCs w:val="20"/>
        </w:rPr>
        <w:t>EvRP</w:t>
      </w:r>
      <w:proofErr w:type="spellEnd"/>
      <w:r w:rsidRPr="00B47317">
        <w:rPr>
          <w:rFonts w:ascii="Arial" w:hAnsi="Arial" w:cs="Arial"/>
          <w:i/>
          <w:sz w:val="20"/>
          <w:szCs w:val="20"/>
        </w:rPr>
        <w:t>, il faudra au moins mettre à jour les moyens de préventions et la cotation du risque en fonction des actions mise en œuvre dans l’année, programmée ou non dans le DU. Un risque peut être supprimé que s’il n’existe plus. Un risque maitrisé n’est pas un risque supprimé. Il doit donc continuer à apparaitre dans la grille d’évaluation.</w:t>
      </w:r>
    </w:p>
    <w:p w:rsidR="00F86D25" w:rsidRPr="00841622" w:rsidRDefault="00202D96" w:rsidP="00F86D25">
      <w:pPr>
        <w:jc w:val="both"/>
        <w:rPr>
          <w:rFonts w:ascii="Arial" w:hAnsi="Arial" w:cs="Arial"/>
          <w:b/>
          <w:color w:val="1F497D" w:themeColor="text2"/>
          <w:sz w:val="20"/>
          <w:szCs w:val="20"/>
        </w:rPr>
      </w:pPr>
      <w:r w:rsidRPr="00841622">
        <w:rPr>
          <w:rFonts w:ascii="Arial" w:hAnsi="Arial" w:cs="Arial"/>
          <w:b/>
          <w:color w:val="1F497D" w:themeColor="text2"/>
          <w:sz w:val="20"/>
          <w:szCs w:val="20"/>
        </w:rPr>
        <w:t>4</w:t>
      </w:r>
      <w:r w:rsidR="00F86D25" w:rsidRPr="00841622">
        <w:rPr>
          <w:rFonts w:ascii="Arial" w:hAnsi="Arial" w:cs="Arial"/>
          <w:b/>
          <w:color w:val="1F497D" w:themeColor="text2"/>
          <w:sz w:val="20"/>
          <w:szCs w:val="20"/>
        </w:rPr>
        <w:t xml:space="preserve">.3- </w:t>
      </w:r>
      <w:r w:rsidR="0066534E">
        <w:rPr>
          <w:rFonts w:ascii="Arial" w:hAnsi="Arial" w:cs="Arial"/>
          <w:b/>
          <w:color w:val="1F497D" w:themeColor="text2"/>
          <w:sz w:val="20"/>
          <w:szCs w:val="20"/>
        </w:rPr>
        <w:t>P</w:t>
      </w:r>
      <w:r w:rsidR="00F86D25" w:rsidRPr="00841622">
        <w:rPr>
          <w:rFonts w:ascii="Arial" w:hAnsi="Arial" w:cs="Arial"/>
          <w:b/>
          <w:color w:val="1F497D" w:themeColor="text2"/>
          <w:sz w:val="20"/>
          <w:szCs w:val="20"/>
        </w:rPr>
        <w:t>rogramme d’actions</w:t>
      </w:r>
    </w:p>
    <w:p w:rsidR="00460633" w:rsidRDefault="00460633" w:rsidP="00F86D25">
      <w:pPr>
        <w:jc w:val="both"/>
        <w:rPr>
          <w:rFonts w:ascii="Arial" w:hAnsi="Arial" w:cs="Arial"/>
          <w:sz w:val="20"/>
          <w:szCs w:val="20"/>
        </w:rPr>
      </w:pPr>
      <w:r>
        <w:rPr>
          <w:rFonts w:ascii="Arial" w:hAnsi="Arial" w:cs="Arial"/>
          <w:sz w:val="20"/>
          <w:szCs w:val="20"/>
        </w:rPr>
        <w:t xml:space="preserve">Une fois l’évaluation des risques réalisée, le DU </w:t>
      </w:r>
      <w:r w:rsidR="00350643">
        <w:rPr>
          <w:rFonts w:ascii="Arial" w:hAnsi="Arial" w:cs="Arial"/>
          <w:sz w:val="20"/>
          <w:szCs w:val="20"/>
        </w:rPr>
        <w:t>est</w:t>
      </w:r>
      <w:r>
        <w:rPr>
          <w:rFonts w:ascii="Arial" w:hAnsi="Arial" w:cs="Arial"/>
          <w:sz w:val="20"/>
          <w:szCs w:val="20"/>
        </w:rPr>
        <w:t xml:space="preserve"> complet quand le programme d’actions </w:t>
      </w:r>
      <w:r w:rsidR="00350643">
        <w:rPr>
          <w:rFonts w:ascii="Arial" w:hAnsi="Arial" w:cs="Arial"/>
          <w:sz w:val="20"/>
          <w:szCs w:val="20"/>
        </w:rPr>
        <w:t>est</w:t>
      </w:r>
      <w:r>
        <w:rPr>
          <w:rFonts w:ascii="Arial" w:hAnsi="Arial" w:cs="Arial"/>
          <w:sz w:val="20"/>
          <w:szCs w:val="20"/>
        </w:rPr>
        <w:t xml:space="preserve"> rédigé</w:t>
      </w:r>
      <w:r w:rsidR="00D93CA5">
        <w:rPr>
          <w:rFonts w:ascii="Arial" w:hAnsi="Arial" w:cs="Arial"/>
          <w:sz w:val="20"/>
          <w:szCs w:val="20"/>
        </w:rPr>
        <w:t>.</w:t>
      </w:r>
    </w:p>
    <w:p w:rsidR="00460633" w:rsidRDefault="00E609F0"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51936" behindDoc="0" locked="0" layoutInCell="1" allowOverlap="1" wp14:anchorId="3A0D4783" wp14:editId="2A7D3F50">
                <wp:simplePos x="0" y="0"/>
                <wp:positionH relativeFrom="column">
                  <wp:posOffset>4881880</wp:posOffset>
                </wp:positionH>
                <wp:positionV relativeFrom="paragraph">
                  <wp:posOffset>1029335</wp:posOffset>
                </wp:positionV>
                <wp:extent cx="276225" cy="257175"/>
                <wp:effectExtent l="0" t="0" r="28575" b="28575"/>
                <wp:wrapNone/>
                <wp:docPr id="35" name="Ellipse 35"/>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451B" w:rsidRPr="008263FC" w:rsidRDefault="008C451B" w:rsidP="008C451B">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0D4783" id="Ellipse 35" o:spid="_x0000_s1044" style="position:absolute;left:0;text-align:left;margin-left:384.4pt;margin-top:81.05pt;width:21.75pt;height:20.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ckiQIAAHEFAAAOAAAAZHJzL2Uyb0RvYy54bWysVN9vGyEMfp+0/wHxvl4uU5sp6qWK2nWa&#10;VLVV06nPhIMcEmAGJHfZXz/D/UjVVXuYdg+cAfv7bGP78qozmhyEDwpsRcuzGSXCcqiV3VX0x/Pt&#10;py+UhMhszTRYUdGjCPRq9fHDZeuWYg4N6Fp4giA2LFtX0SZGtyyKwBthWDgDJyxeSvCGRdz6XVF7&#10;1iK60cV8NrsoWvC188BFCHh601/SVcaXUvD4IGUQkeiKom8xrz6v27QWq0u23HnmGsUHN9g/eGGY&#10;skg6Qd2wyMjeqz+gjOIeAsh4xsEUIKXiIseA0ZSzN9FsGuZEjgWTE9yUpvD/YPn94dETVVf08zkl&#10;lhl8o69aKxcEwRNMT+vCErU27tEPu4BiirWT3qQ/RkG6nNLjlFLRRcLxcL64mM8RmePV/HxRLjJm&#10;cTJ2PsRvAgxJQkVFz51zyQ53ISInao9aiS6AVvWt0jpvUqGIa+3JgeETb3dl8hktXmkVKYTe6SzF&#10;oxbJVtsnITH25GYmzFV3AmOcCxvL/qphteg5zmf4jSwjfebMgAlZoncT9gAwavYgI3bv7KCfTEUu&#10;2sl49jfHeuPJIjODjZOxURb8ewAaoxqYe310/1Vqkhi7bZfrolwk1XS0hfqIxeKh76Lg+K3CR7tj&#10;IT4yj22DDYajID7gIjW0FYVBoqQB/+u986SP1Yy3lLTYhhUNP/fMC0r0d4t1nnp2FPwobEfB7s01&#10;4LOXOGQczyIa+KhHUXowLzgh1okFr5jlyFVRHv24uY79OMAZw8V6ndWwNx2Ld3bjeAJPiU0V+Ny9&#10;MO+GSo1Y4vcwtihbvqnWXjdZWljvI0iVS/mUxyHl2Ne5doYZlAbH633WOk3K1W8AAAD//wMAUEsD&#10;BBQABgAIAAAAIQC2uNaZ3gAAAAsBAAAPAAAAZHJzL2Rvd25yZXYueG1sTI9PS8QwFMTvgt8hPMGL&#10;7CaNUkttuoggePGwf/Ccbd621ealNNlt/fY+T3ocZpj5TbVZ/CAuOMU+kIFsrUAgNcH11Bo47F9X&#10;BYiYLDk7BEID3xhhU19fVbZ0YaYtXnapFVxCsbQGupTGUsrYdOhtXIcRib1TmLxNLKdWusnOXO4H&#10;qZXKpbc98UJnR3zpsPnanb2B8KG3egnqff8Wl4fmc74j7dCY25vl+QlEwiX9heEXn9GhZqZjOJOL&#10;YjDwmBeMntjIdQaCE0Wm70EcDWilc5B1Jf9/qH8AAAD//wMAUEsBAi0AFAAGAAgAAAAhALaDOJL+&#10;AAAA4QEAABMAAAAAAAAAAAAAAAAAAAAAAFtDb250ZW50X1R5cGVzXS54bWxQSwECLQAUAAYACAAA&#10;ACEAOP0h/9YAAACUAQAACwAAAAAAAAAAAAAAAAAvAQAAX3JlbHMvLnJlbHNQSwECLQAUAAYACAAA&#10;ACEAXOQ3JIkCAABxBQAADgAAAAAAAAAAAAAAAAAuAgAAZHJzL2Uyb0RvYy54bWxQSwECLQAUAAYA&#10;CAAAACEAtrjWmd4AAAALAQAADwAAAAAAAAAAAAAAAADjBAAAZHJzL2Rvd25yZXYueG1sUEsFBgAA&#10;AAAEAAQA8wAAAO4FAAAAAA==&#10;" fillcolor="white [3212]" strokecolor="#243f60 [1604]" strokeweight="2pt">
                <v:textbox inset="0,0,0,0">
                  <w:txbxContent>
                    <w:p w:rsidR="008C451B" w:rsidRPr="008263FC" w:rsidRDefault="008C451B" w:rsidP="008C451B">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558400" behindDoc="0" locked="0" layoutInCell="1" allowOverlap="1" wp14:anchorId="21F2A7EC" wp14:editId="7520C3A0">
                <wp:simplePos x="0" y="0"/>
                <wp:positionH relativeFrom="column">
                  <wp:posOffset>3624580</wp:posOffset>
                </wp:positionH>
                <wp:positionV relativeFrom="paragraph">
                  <wp:posOffset>1037590</wp:posOffset>
                </wp:positionV>
                <wp:extent cx="276225" cy="257175"/>
                <wp:effectExtent l="0" t="0" r="28575" b="28575"/>
                <wp:wrapNone/>
                <wp:docPr id="28" name="Ellipse 28"/>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F2A7EC" id="Ellipse 28" o:spid="_x0000_s1045" style="position:absolute;left:0;text-align:left;margin-left:285.4pt;margin-top:81.7pt;width:21.75pt;height:20.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rdhgIAAHEFAAAOAAAAZHJzL2Uyb0RvYy54bWysVN9v2yAQfp+0/wHxvjq2lHaK6lRRu06T&#10;qrZaOvWZYIiRMMeAxM7++h1gu1VX7WGaH/ABd9/94Lu7vBo6TY7CeQWmpuXZghJhODTK7Gv64+n2&#10;02dKfGCmYRqMqOlJeHq1/vjhsrcrUUELuhGOIIjxq97WtA3BrorC81Z0zJ+BFQYvJbiOBdy6fdE4&#10;1iN6p4tqsTgvenCNdcCF93h6ky/pOuFLKXh4kNKLQHRNMbaQVpfWXVyL9SVb7R2zreJjGOwfouiY&#10;Muh0hrphgZGDU39AdYo78CDDGYeuACkVFykHzKZcvMlm2zIrUi5YHG/nMvn/B8vvj4+OqKamFb6U&#10;YR2+0RetlfWC4AmWp7d+hVpb++jGnUcx5jpI18U/ZkGGVNLTXFIxBMLxsLo4r6olJRyvquVFebGM&#10;mMWLsXU+fBXQkSjUVGTfqZbseOdD1p60ojsPWjW3Suu0iUQR19qRI8Mn3u3LEf+VVhFTyEEnKZy0&#10;iLbafBcSc49hJoeJdS9gjHNhQpmvWtaI7GO5wG/yMrlPOSXAiCwxuhl7BJg0M8iEndMb9aOpSKSd&#10;jRd/CywbzxbJM5gwG3fKgHsPQGNWo+esj+G/Kk0Uw7AbEi/KmQU7aE5IFge5i7zltwof7Y758Mgc&#10;tg02GI6C8ICL1NDXFEaJkhbcr/fOoz6yGW8p6bENa+p/HpgTlOhvBnkee3YS3CTsJsEcumvAZy9x&#10;yFieRDRwQU+idNA944TYRC94xQxHXzXlwU2b65DHAc4YLjabpIa9aVm4M1vLI3gsbGTg0/DMnB2Z&#10;GpDi9zC1KFu9YWvWjZYGNocAUiUqx9LmOo4lx75O3BlnUBwcr/dJ62VSrn8DAAD//wMAUEsDBBQA&#10;BgAIAAAAIQCarlEZ3wAAAAsBAAAPAAAAZHJzL2Rvd25yZXYueG1sTI/BTsMwEETvSPyDtUhcELWb&#10;hAAhToWQkLhwaIs4u/GSBOJ1FLuN+XuWExxHM5p5U2+SG8UJ5zB40rBeKRBIrbcDdRre9s/XdyBC&#10;NGTN6Ak1fGOATXN+VpvK+oW2eNrFTnAJhcpo6GOcKilD26MzYeUnJPY+/OxMZDl30s5m4XI3ykyp&#10;UjozEC/0ZsKnHtuv3dFp8O/ZNkteve5fQiraz+WKMotaX16kxwcQEVP8C8MvPqNDw0wHfyQbxKjh&#10;5lYxemSjzAsQnCjXRQ7ioCFT+T3Ippb/PzQ/AAAA//8DAFBLAQItABQABgAIAAAAIQC2gziS/gAA&#10;AOEBAAATAAAAAAAAAAAAAAAAAAAAAABbQ29udGVudF9UeXBlc10ueG1sUEsBAi0AFAAGAAgAAAAh&#10;ADj9If/WAAAAlAEAAAsAAAAAAAAAAAAAAAAALwEAAF9yZWxzLy5yZWxzUEsBAi0AFAAGAAgAAAAh&#10;AGyLWt2GAgAAcQUAAA4AAAAAAAAAAAAAAAAALgIAAGRycy9lMm9Eb2MueG1sUEsBAi0AFAAGAAgA&#10;AAAhAJquURnfAAAACwEAAA8AAAAAAAAAAAAAAAAA4AQAAGRycy9kb3ducmV2LnhtbFBLBQYAAAAA&#10;BAAEAPMAAADsBQAAAAA=&#10;" fillcolor="white [3212]" strokecolor="#243f60 [1604]" strokeweight="2pt">
                <v:textbox inset="0,0,0,0">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742720" behindDoc="0" locked="0" layoutInCell="1" allowOverlap="1" wp14:anchorId="04FDC87D" wp14:editId="17012487">
                <wp:simplePos x="0" y="0"/>
                <wp:positionH relativeFrom="column">
                  <wp:posOffset>3091180</wp:posOffset>
                </wp:positionH>
                <wp:positionV relativeFrom="paragraph">
                  <wp:posOffset>1037590</wp:posOffset>
                </wp:positionV>
                <wp:extent cx="276225" cy="257175"/>
                <wp:effectExtent l="0" t="0" r="28575" b="28575"/>
                <wp:wrapNone/>
                <wp:docPr id="27" name="Ellipse 27"/>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FDC87D" id="Ellipse 27" o:spid="_x0000_s1046" style="position:absolute;left:0;text-align:left;margin-left:243.4pt;margin-top:81.7pt;width:21.75pt;height:20.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0DhwIAAHEFAAAOAAAAZHJzL2Uyb0RvYy54bWysVN1v2yAQf5+0/wHxvji2lGaL6lRRu0yT&#10;qrZqO/WZYIiRMMeAxM7++h34I1VX7WGaH/ABd7/74Hd3edU1mhyF8wpMSfPZnBJhOFTK7Ev643n7&#10;6TMlPjBTMQ1GlPQkPL1af/xw2dqVKKAGXQlHEMT4VWtLWodgV1nmeS0a5mdghcFLCa5hAbdun1WO&#10;tYje6KyYzy+yFlxlHXDhPZ7e9Jd0nfClFDzcS+lFILqkGFtIq0vrLq7Z+pKt9o7ZWvEhDPYPUTRM&#10;GXQ6Qd2wwMjBqT+gGsUdeJBhxqHJQErFRcoBs8nnb7J5qpkVKRcsjrdTmfz/g+V3xwdHVFXSYkmJ&#10;YQ2+0VetlfWC4AmWp7V+hVpP9sENO49izLWTrol/zIJ0qaSnqaSiC4TjYbG8KIoFJRyvisUyXy4i&#10;ZnY2ts6HbwIaEoWSit53qiU73vrQa49a0Z0Hraqt0jptIlHEtXbkyPCJd/t8wH+llcUU+qCTFE5a&#10;RFttHoXE3GOYyWFi3RmMcS5MyPurmlWi97GY4zd6Gd2nnBJgRJYY3YQ9AIyaPciI3ac36EdTkUg7&#10;Gc//FlhvPFkkz2DCZNwoA+49AI1ZDZ57fQz/VWmiGLpdl3iRf4mq8WgH1QnJ4qDvIm/5VuGj3TIf&#10;HpjDtsEGw1EQ7nGRGtqSwiBRUoP79d551Ec24y0lLbZhSf3PA3OCEv3dIM9jz46CG4XdKJhDcw34&#10;7DkOGcuTiAYu6FGUDpoXnBCb6AWvmOHoq6Q8uHFzHfpxgDOGi80mqWFvWhZuzZPlETwWNjLwuXth&#10;zg5MDUjxOxhblK3esLXXjZYGNocAUiUqn+s4lBz7OnFnmEFxcLzeJ63zpFz/BgAA//8DAFBLAwQU&#10;AAYACAAAACEAkccCgN8AAAALAQAADwAAAGRycy9kb3ducmV2LnhtbEyPwU7DMBBE70j8g7VIXBC1&#10;cUJUQpwKISFx4dAWcXbjJQnE6yh2m/D3LCd6HM1o5k21WfwgTjjFPpCBu5UCgdQE11Nr4H3/crsG&#10;EZMlZ4dAaOAHI2zqy4vKli7MtMXTLrWCSyiW1kCX0lhKGZsOvY2rMCKx9xkmbxPLqZVusjOX+0Fq&#10;pQrpbU+80NkRnztsvndHbyB86K1egnrbv8Ylb77mG9IOjbm+Wp4eQSRc0n8Y/vAZHWpmOoQjuSgG&#10;A/m6YPTERpHlIDhxn6kMxMGAVtkDyLqS5x/qXwAAAP//AwBQSwECLQAUAAYACAAAACEAtoM4kv4A&#10;AADhAQAAEwAAAAAAAAAAAAAAAAAAAAAAW0NvbnRlbnRfVHlwZXNdLnhtbFBLAQItABQABgAIAAAA&#10;IQA4/SH/1gAAAJQBAAALAAAAAAAAAAAAAAAAAC8BAABfcmVscy8ucmVsc1BLAQItABQABgAIAAAA&#10;IQDokP0DhwIAAHEFAAAOAAAAAAAAAAAAAAAAAC4CAABkcnMvZTJvRG9jLnhtbFBLAQItABQABgAI&#10;AAAAIQCRxwKA3wAAAAsBAAAPAAAAAAAAAAAAAAAAAOEEAABkcnMvZG93bnJldi54bWxQSwUGAAAA&#10;AAQABADzAAAA7QUAAAAA&#10;" fillcolor="white [3212]" strokecolor="#243f60 [1604]" strokeweight="2pt">
                <v:textbox inset="0,0,0,0">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v:textbox>
              </v:oval>
            </w:pict>
          </mc:Fallback>
        </mc:AlternateContent>
      </w:r>
      <w:r>
        <w:rPr>
          <w:rFonts w:ascii="Arial" w:hAnsi="Arial" w:cs="Arial"/>
          <w:noProof/>
          <w:sz w:val="20"/>
          <w:szCs w:val="20"/>
          <w:lang w:eastAsia="fr-FR"/>
        </w:rPr>
        <mc:AlternateContent>
          <mc:Choice Requires="wps">
            <w:drawing>
              <wp:anchor distT="0" distB="0" distL="114300" distR="114300" simplePos="0" relativeHeight="251713024" behindDoc="0" locked="0" layoutInCell="1" allowOverlap="1" wp14:anchorId="21E2FC9A" wp14:editId="1C016435">
                <wp:simplePos x="0" y="0"/>
                <wp:positionH relativeFrom="column">
                  <wp:posOffset>2567305</wp:posOffset>
                </wp:positionH>
                <wp:positionV relativeFrom="paragraph">
                  <wp:posOffset>1037590</wp:posOffset>
                </wp:positionV>
                <wp:extent cx="276225" cy="257175"/>
                <wp:effectExtent l="0" t="0" r="28575" b="28575"/>
                <wp:wrapNone/>
                <wp:docPr id="26" name="Ellipse 26"/>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E2FC9A" id="Ellipse 26" o:spid="_x0000_s1047" style="position:absolute;left:0;text-align:left;margin-left:202.15pt;margin-top:81.7pt;width:21.75pt;height:2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8rhQIAAHEFAAAOAAAAZHJzL2Uyb0RvYy54bWysVN9v2yAQfp+0/wHxvjqxlHSK6lRRu0yT&#10;qrZaO/WZYIiRMMeAxM7++h1gO1VX7WGaH/ABd9/94Lu7uu5bTY7CeQWmovOLGSXCcKiV2Vf0x/P2&#10;02dKfGCmZhqMqOhJeHq9/vjhqrMrUUIDuhaOIIjxq85WtAnBrorC80a0zF+AFQYvJbiWBdy6fVE7&#10;1iF6q4tyNlsWHbjaOuDCezy9zZd0nfClFDw8SOlFILqiGFtIq0vrLq7F+oqt9o7ZRvEhDPYPUbRM&#10;GXQ6Qd2ywMjBqT+gWsUdeJDhgkNbgJSKi5QDZjOfvcnmqWFWpFywON5OZfL/D5bfHx8dUXVFyyUl&#10;hrX4Rl+0VtYLgidYns76FWo92Uc37DyKMddeujb+MQvSp5KeppKKPhCOh+XlsiwXlHC8KheX88tF&#10;xCzOxtb58FVAS6JQUZF9p1qy450PWXvUiu48aFVvldZpE4kibrQjR4ZPvNvPB/xXWkVMIQedpHDS&#10;Itpq811IzD2GmRwm1p3BGOfChHm+algtso/FDL/Ry+g+5ZQAI7LE6CbsAWDUzCAjdk5v0I+mIpF2&#10;Mp79LbBsPFkkz2DCZNwqA+49AI1ZDZ6zPob/qjRRDP2uz7xIucajHdQnJIuD3EXe8q3CR7tjPjwy&#10;h22DDYajIDzgIjV0FYVBoqQB9+u986iPbMZbSjpsw4r6nwfmBCX6m0Gex54dBTcKu1Ewh/YG8Nnn&#10;OGQsTyIauKBHUTpoX3BCbKIXvGKGo6+K8uDGzU3I4wBnDBebTVLD3rQs3JknyyN4LGxk4HP/wpwd&#10;mBqQ4vcwtihbvWFr1o2WBjaHAFIlKp/rOJQc+zpxZ5hBcXC83iet86Rc/wYAAP//AwBQSwMEFAAG&#10;AAgAAAAhAM5qKOreAAAACwEAAA8AAABkcnMvZG93bnJldi54bWxMj0FLxDAQhe+C/yGM4EXcxDas&#10;WpsuIghePOyueM42Y1ttJqXJbuO/dzzpcXgfb75Xb7IfxQnnOAQycLNSIJDa4AbqDLztn6/vQMRk&#10;ydkxEBr4xgib5vystpULC23xtEud4BKKlTXQpzRVUsa2R2/jKkxInH2E2dvE59xJN9uFy/0oC6XW&#10;0tuB+ENvJ3zqsf3aHb2B8F5sixzU6/4lZt1+LldUODTm8iI/PoBImNMfDL/6rA4NOx3CkVwUowGt&#10;dMkoB+tSg2BC61seczBQqPIeZFPL/xuaHwAAAP//AwBQSwECLQAUAAYACAAAACEAtoM4kv4AAADh&#10;AQAAEwAAAAAAAAAAAAAAAAAAAAAAW0NvbnRlbnRfVHlwZXNdLnhtbFBLAQItABQABgAIAAAAIQA4&#10;/SH/1gAAAJQBAAALAAAAAAAAAAAAAAAAAC8BAABfcmVscy8ucmVsc1BLAQItABQABgAIAAAAIQBa&#10;Tl8rhQIAAHEFAAAOAAAAAAAAAAAAAAAAAC4CAABkcnMvZTJvRG9jLnhtbFBLAQItABQABgAIAAAA&#10;IQDOaijq3gAAAAsBAAAPAAAAAAAAAAAAAAAAAN8EAABkcnMvZG93bnJldi54bWxQSwUGAAAAAAQA&#10;BADzAAAA6gUAAAAA&#10;" fillcolor="white [3212]" strokecolor="#243f60 [1604]" strokeweight="2pt">
                <v:textbox inset="0,0,0,0">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v:textbox>
              </v:oval>
            </w:pict>
          </mc:Fallback>
        </mc:AlternateContent>
      </w:r>
      <w:r w:rsidR="00C0187B">
        <w:rPr>
          <w:rFonts w:ascii="Arial" w:hAnsi="Arial" w:cs="Arial"/>
          <w:noProof/>
          <w:sz w:val="20"/>
          <w:szCs w:val="20"/>
          <w:lang w:eastAsia="fr-FR"/>
        </w:rPr>
        <mc:AlternateContent>
          <mc:Choice Requires="wps">
            <w:drawing>
              <wp:anchor distT="0" distB="0" distL="114300" distR="114300" simplePos="0" relativeHeight="251673088" behindDoc="0" locked="0" layoutInCell="1" allowOverlap="1" wp14:anchorId="7C6E0AEF" wp14:editId="24A6702E">
                <wp:simplePos x="0" y="0"/>
                <wp:positionH relativeFrom="column">
                  <wp:posOffset>1281430</wp:posOffset>
                </wp:positionH>
                <wp:positionV relativeFrom="paragraph">
                  <wp:posOffset>1037590</wp:posOffset>
                </wp:positionV>
                <wp:extent cx="276225" cy="257175"/>
                <wp:effectExtent l="0" t="0" r="28575" b="28575"/>
                <wp:wrapNone/>
                <wp:docPr id="25" name="Ellipse 25"/>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6E0AEF" id="Ellipse 25" o:spid="_x0000_s1048" style="position:absolute;left:0;text-align:left;margin-left:100.9pt;margin-top:81.7pt;width:21.7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y+hgIAAHEFAAAOAAAAZHJzL2Uyb0RvYy54bWysVFFv2yAQfp+0/4B4X51EajtFdaqoXadJ&#10;VVstnfpMMMRIwDEgsbNfvwNsp+qqPUzzAz7g7vvujru7uu6NJgfhgwJb0/nZjBJhOTTK7mr64/nu&#10;02dKQmS2YRqsqOlRBHq9+vjhqnNLsYAWdCM8QRAblp2raRujW1ZV4K0wLJyBExYvJXjDIm79rmo8&#10;6xDd6Goxm11UHfjGeeAiBDy9LZd0lfGlFDw+ShlEJLqm6FvMq8/rNq3V6ootd565VvHBDfYPXhim&#10;LJJOULcsMrL36g8oo7iHADKecTAVSKm4yDFgNPPZm2g2LXMix4LJCW5KU/h/sPzh8OSJamq6OKfE&#10;MoNv9EVr5YIgeILp6VxYotbGPflhF1BMsfbSm/THKEifU3qcUir6SDgeLi4vFgmZ49Xi/HJ+mTGr&#10;k7HzIX4VYEgSaioKd84lO9yHiJyoPWolugBaNXdK67xJhSJutCcHhk+83c2Tz2jxSqtKIRSnsxSP&#10;WiRbbb8LibEnNzNhrroTGONc2DgvVy1rROE4n+E3soz0mTMDJmSJ3k3YA8CoWUBG7OLsoJ9MRS7a&#10;yXj2N8eK8WSRmcHGydgoC/49AI1RDcxFH91/lZokxn7bl7rIquloC80Ri8VD6aLg+J3CR7tnIT4x&#10;j22DDYajID7iIjV0NYVBoqQF/+u986SP1Yy3lHTYhjUNP/fMC0r0N4t1nnp2FPwobEfB7s0N4LPP&#10;ccg4nkU08FGPovRgXnBCrBMLXjHLkaumPPpxcxPLOMAZw8V6ndWwNx2L93bjeAJPiU0V+Ny/MO+G&#10;So1Y4g8wtihbvqnWopssLaz3EaTKpXzK45By7OtcO8MMSoPj9T5rnSbl6jcAAAD//wMAUEsDBBQA&#10;BgAIAAAAIQBY9yxP3gAAAAsBAAAPAAAAZHJzL2Rvd25yZXYueG1sTI/BTsMwEETvSPyDtUhcUOvU&#10;CVUJcSqEhMSFQ1vE2Y2XJBCvo9htzN+zPcFx9UYzb6ttcoM44xR6TxpWywwEUuNtT62G98PLYgMi&#10;REPWDJ5Qww8G2NbXV5UprZ9ph+d9bAWXUCiNhi7GsZQyNB06E5Z+RGL26SdnIp9TK+1kZi53g1RZ&#10;tpbO9MQLnRnxucPme39yGvyH2qnks7fDa0hF8zXfkbKo9e1NenoEETHFvzBc9FkdanY6+hPZIAYN&#10;KluxemSwzgsQnFDFfQ7ieEH5A8i6kv9/qH8BAAD//wMAUEsBAi0AFAAGAAgAAAAhALaDOJL+AAAA&#10;4QEAABMAAAAAAAAAAAAAAAAAAAAAAFtDb250ZW50X1R5cGVzXS54bWxQSwECLQAUAAYACAAAACEA&#10;OP0h/9YAAACUAQAACwAAAAAAAAAAAAAAAAAvAQAAX3JlbHMvLnJlbHNQSwECLQAUAAYACAAAACEA&#10;IH08voYCAABxBQAADgAAAAAAAAAAAAAAAAAuAgAAZHJzL2Uyb0RvYy54bWxQSwECLQAUAAYACAAA&#10;ACEAWPcsT94AAAALAQAADwAAAAAAAAAAAAAAAADgBAAAZHJzL2Rvd25yZXYueG1sUEsFBgAAAAAE&#10;AAQA8wAAAOsFAAAAAA==&#10;" fillcolor="white [3212]" strokecolor="#243f60 [1604]" strokeweight="2pt">
                <v:textbox inset="0,0,0,0">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v:textbox>
              </v:oval>
            </w:pict>
          </mc:Fallback>
        </mc:AlternateContent>
      </w:r>
      <w:r w:rsidR="00C0187B">
        <w:rPr>
          <w:rFonts w:ascii="Arial" w:hAnsi="Arial" w:cs="Arial"/>
          <w:noProof/>
          <w:sz w:val="20"/>
          <w:szCs w:val="20"/>
          <w:lang w:eastAsia="fr-FR"/>
        </w:rPr>
        <mc:AlternateContent>
          <mc:Choice Requires="wps">
            <w:drawing>
              <wp:anchor distT="0" distB="0" distL="114300" distR="114300" simplePos="0" relativeHeight="251576832" behindDoc="0" locked="0" layoutInCell="1" allowOverlap="1" wp14:anchorId="202A6A35" wp14:editId="16393066">
                <wp:simplePos x="0" y="0"/>
                <wp:positionH relativeFrom="column">
                  <wp:posOffset>4138930</wp:posOffset>
                </wp:positionH>
                <wp:positionV relativeFrom="paragraph">
                  <wp:posOffset>361315</wp:posOffset>
                </wp:positionV>
                <wp:extent cx="276225" cy="257175"/>
                <wp:effectExtent l="0" t="0" r="28575" b="28575"/>
                <wp:wrapNone/>
                <wp:docPr id="24" name="Ellipse 24"/>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02A6A35" id="Ellipse 24" o:spid="_x0000_s1049" style="position:absolute;left:0;text-align:left;margin-left:325.9pt;margin-top:28.45pt;width:21.75pt;height:20.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vjhgIAAHEFAAAOAAAAZHJzL2Uyb0RvYy54bWysVN9v2yAQfp+0/wHxvjqxlnaK6lRRu06T&#10;qrZqOvWZYIiRMMeAxM7++h1gO1VX7WGaH/ABd9/94Lu7vOpbTQ7CeQWmovOzGSXCcKiV2VX0x/Pt&#10;py+U+MBMzTQYUdGj8PRq9fHDZWeXooQGdC0cQRDjl52taBOCXRaF541omT8DKwxeSnAtC7h1u6J2&#10;rEP0VhflbHZedOBq64AL7/H0Jl/SVcKXUvDwIKUXgeiKYmwhrS6t27gWq0u23DlmG8WHMNg/RNEy&#10;ZdDpBHXDAiN7p/6AahV34EGGMw5tAVIqLlIOmM189iabTcOsSLlgcbydyuT/Hyy/Pzw6ouqKlp8p&#10;MazFN/qqtbJeEDzB8nTWL1FrYx/dsPMoxlx76dr4xyxIn0p6nEoq+kA4HpYX52W5oITjVbm4mF8s&#10;ImZxMrbOh28CWhKFiorsO9WSHe58yNqjVnTnQav6VmmdNpEo4lo7cmD4xNvdfMB/pVXEFHLQSQpH&#10;LaKtNk9CYu4xzOQwse4ExjgXJszzVcNqkX0sZviNXkb3KacEGJElRjdhDwCjZgYZsXN6g340FYm0&#10;k/Hsb4Fl48kieQYTJuNWGXDvAWjMavCc9TH8V6WJYui3feZFGVXj0RbqI5LFQe4ib/mtwke7Yz48&#10;Modtgw2GoyA84CI1dBWFQaKkAffrvfOoj2zGW0o6bMOK+p975gQl+rtBnseeHQU3CttRMPv2GvDZ&#10;5zhkLE8iGrigR1E6aF9wQqyjF7xihqOvivLgxs11yOMAZwwX63VSw960LNyZjeURPBY2MvC5f2HO&#10;DkwNSPF7GFuULd+wNetGSwPrfQCpEpVPdRxKjn2duDPMoDg4Xu+T1mlSrn4DAAD//wMAUEsDBBQA&#10;BgAIAAAAIQC36SnY3wAAAAkBAAAPAAAAZHJzL2Rvd25yZXYueG1sTI/BTsMwEETvSPyDtUhcEHUa&#10;mrQJ2VQICYkLh7aIsxsvSSBeR7HbmL/HnMpxNKOZN9U2mEGcaXK9ZYTlIgFB3Fjdc4vwfni534Bw&#10;XrFWg2VC+CEH2/r6qlKltjPv6Lz3rYgl7EqF0Hk/llK6piOj3MKOxNH7tJNRPsqplXpScyw3g0yT&#10;JJdG9RwXOjXSc0fN9/5kEOxHukuDTd4Ory6smq/5jlNNiLc34ekRhKfgL2H4w4/oUEemoz2xdmJA&#10;yLNlRPcIWV6AiIG8yB5AHBGK9QpkXcn/D+pfAAAA//8DAFBLAQItABQABgAIAAAAIQC2gziS/gAA&#10;AOEBAAATAAAAAAAAAAAAAAAAAAAAAABbQ29udGVudF9UeXBlc10ueG1sUEsBAi0AFAAGAAgAAAAh&#10;ADj9If/WAAAAlAEAAAsAAAAAAAAAAAAAAAAALwEAAF9yZWxzLy5yZWxzUEsBAi0AFAAGAAgAAAAh&#10;AEXJq+OGAgAAcQUAAA4AAAAAAAAAAAAAAAAALgIAAGRycy9lMm9Eb2MueG1sUEsBAi0AFAAGAAgA&#10;AAAhALfpKdjfAAAACQEAAA8AAAAAAAAAAAAAAAAA4AQAAGRycy9kb3ducmV2LnhtbFBLBQYAAAAA&#10;BAAEAPMAAADsBQAAAAA=&#10;" fillcolor="white [3212]" strokecolor="#243f60 [1604]" strokeweight="2pt">
                <v:textbox inset="0,0,0,0">
                  <w:txbxContent>
                    <w:p w:rsidR="00FD6320" w:rsidRPr="008263FC" w:rsidRDefault="00FD6320" w:rsidP="00FD6320">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v:textbox>
              </v:oval>
            </w:pict>
          </mc:Fallback>
        </mc:AlternateContent>
      </w:r>
      <w:r w:rsidR="00C0187B">
        <w:rPr>
          <w:rFonts w:ascii="Arial" w:hAnsi="Arial" w:cs="Arial"/>
          <w:noProof/>
          <w:sz w:val="20"/>
          <w:szCs w:val="20"/>
          <w:lang w:eastAsia="fr-FR"/>
        </w:rPr>
        <mc:AlternateContent>
          <mc:Choice Requires="wps">
            <w:drawing>
              <wp:anchor distT="0" distB="0" distL="114300" distR="114300" simplePos="0" relativeHeight="251567616" behindDoc="0" locked="0" layoutInCell="1" allowOverlap="1" wp14:anchorId="2B0274ED" wp14:editId="184C6099">
                <wp:simplePos x="0" y="0"/>
                <wp:positionH relativeFrom="column">
                  <wp:posOffset>33655</wp:posOffset>
                </wp:positionH>
                <wp:positionV relativeFrom="paragraph">
                  <wp:posOffset>1037590</wp:posOffset>
                </wp:positionV>
                <wp:extent cx="276225" cy="257175"/>
                <wp:effectExtent l="0" t="0" r="28575" b="28575"/>
                <wp:wrapNone/>
                <wp:docPr id="23" name="Ellipse 23"/>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320" w:rsidRPr="008263FC" w:rsidRDefault="00FD6320" w:rsidP="00FD6320">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0274ED" id="Ellipse 23" o:spid="_x0000_s1050" style="position:absolute;left:0;text-align:left;margin-left:2.65pt;margin-top:81.7pt;width:21.75pt;height:20.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tPhQIAAHEFAAAOAAAAZHJzL2Uyb0RvYy54bWysVN9v2yAQfp+0/wHxvjrxlHaK6lRRu06T&#10;qrZqOvWZYIiRMMeAxM7++h1gO1VX7WGaH/ABd9/94Lu7vOpbTQ7CeQWmovOzGSXCcKiV2VX0x/Pt&#10;py+U+MBMzTQYUdGj8PRq9fHDZWeXooQGdC0cQRDjl52taBOCXRaF541omT8DKwxeSnAtC7h1u6J2&#10;rEP0VhflbHZedOBq64AL7/H0Jl/SVcKXUvDwIKUXgeiKYmwhrS6t27gWq0u23DlmG8WHMNg/RNEy&#10;ZdDpBHXDAiN7p/6AahV34EGGMw5tAVIqLlIOmM189iabTcOsSLlgcbydyuT/Hyy/Pzw6ouqKlp8p&#10;MazFN/qqtbJeEDzB8nTWL1FrYx/dsPMoxlx76dr4xyxIn0p6nEoq+kA4HpYX52W5oITjVbm4mF8s&#10;ImZxMrbOh28CWhKFiorsO9WSHe58yNqjVnTnQav6VmmdNpEo4lo7cmD4xNvdfMB/pVXEFHLQSQpH&#10;LaKtNk9CYu4xzOQwse4ExjgXJszzVcNqkX0sZviNXkb3KacEGJElRjdhDwCjZgYZsXN6g340FYm0&#10;k/Hsb4Fl48kieQYTJuNWGXDvAWjMavCc9TH8V6WJYui3/cgLVI1HW6iPSBYHuYu85bcKH+2O+fDI&#10;HLYNNhiOgvCAi9TQVRQGiZIG3K/3zqM+shlvKemwDSvqf+6ZE5To7wZ5Hnt2FNwobEfB7NtrwGef&#10;45CxPIlo4IIeRemgfcEJsY5e8IoZjr4qyoMbN9chjwOcMVys10kNe9OycGc2lkfwWNjIwOf+hTk7&#10;MDUgxe9hbFG2fMPWrBstDaz3AaRKVD7VcSg59nXizjCD4uB4vU9ap0m5+g0AAP//AwBQSwMEFAAG&#10;AAgAAAAhAJmrAqLdAAAACAEAAA8AAABkcnMvZG93bnJldi54bWxMj8FOwzAQRO9I/IO1SFwQdXBC&#10;1YY4FUJC4sKhLeLsxtskEK+j2G3M37Oc6HFnRrNvqk1ygzjjFHpPGh4WGQikxtueWg0f+9f7FYgQ&#10;DVkzeEINPxhgU19fVaa0fqYtnnexFVxCoTQauhjHUsrQdOhMWPgRib2jn5yJfE6ttJOZudwNUmXZ&#10;UjrTE3/ozIgvHTbfu5PT4D/VViWfve/fQiqar/mOlEWtb2/S8xOIiCn+h+EPn9GhZqaDP5ENYtDw&#10;mHOQ5WVegGC/WPGSgwaV5WuQdSUvB9S/AAAA//8DAFBLAQItABQABgAIAAAAIQC2gziS/gAAAOEB&#10;AAATAAAAAAAAAAAAAAAAAAAAAABbQ29udGVudF9UeXBlc10ueG1sUEsBAi0AFAAGAAgAAAAhADj9&#10;If/WAAAAlAEAAAsAAAAAAAAAAAAAAAAALwEAAF9yZWxzLy5yZWxzUEsBAi0AFAAGAAgAAAAhAJUd&#10;i0+FAgAAcQUAAA4AAAAAAAAAAAAAAAAALgIAAGRycy9lMm9Eb2MueG1sUEsBAi0AFAAGAAgAAAAh&#10;AJmrAqLdAAAACAEAAA8AAAAAAAAAAAAAAAAA3wQAAGRycy9kb3ducmV2LnhtbFBLBQYAAAAABAAE&#10;APMAAADpBQAAAAA=&#10;" fillcolor="white [3212]" strokecolor="#243f60 [1604]" strokeweight="2pt">
                <v:textbox inset="0,0,0,0">
                  <w:txbxContent>
                    <w:p w:rsidR="00FD6320" w:rsidRPr="008263FC" w:rsidRDefault="00FD6320" w:rsidP="00FD6320">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v:textbox>
              </v:oval>
            </w:pict>
          </mc:Fallback>
        </mc:AlternateContent>
      </w:r>
      <w:r w:rsidR="00C0187B">
        <w:rPr>
          <w:rFonts w:ascii="Arial" w:hAnsi="Arial" w:cs="Arial"/>
          <w:noProof/>
          <w:sz w:val="20"/>
          <w:szCs w:val="20"/>
          <w:lang w:eastAsia="fr-FR"/>
        </w:rPr>
        <w:drawing>
          <wp:inline distT="0" distB="0" distL="0" distR="0" wp14:anchorId="45227F69" wp14:editId="577EB0F7">
            <wp:extent cx="6019800" cy="13525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352550"/>
                    </a:xfrm>
                    <a:prstGeom prst="rect">
                      <a:avLst/>
                    </a:prstGeom>
                    <a:noFill/>
                    <a:ln>
                      <a:noFill/>
                    </a:ln>
                  </pic:spPr>
                </pic:pic>
              </a:graphicData>
            </a:graphic>
          </wp:inline>
        </w:drawing>
      </w:r>
    </w:p>
    <w:p w:rsidR="003D5ECD" w:rsidRDefault="00B63E33"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732480" behindDoc="0" locked="0" layoutInCell="1" allowOverlap="1" wp14:anchorId="62132F42" wp14:editId="1508D218">
                <wp:simplePos x="0" y="0"/>
                <wp:positionH relativeFrom="column">
                  <wp:posOffset>-309245</wp:posOffset>
                </wp:positionH>
                <wp:positionV relativeFrom="paragraph">
                  <wp:posOffset>106045</wp:posOffset>
                </wp:positionV>
                <wp:extent cx="276225" cy="257175"/>
                <wp:effectExtent l="0" t="0" r="28575" b="28575"/>
                <wp:wrapNone/>
                <wp:docPr id="29" name="Ellipse 29"/>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C005B" w:rsidRPr="008263FC" w:rsidRDefault="001C005B" w:rsidP="001C005B">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2132F42" id="Ellipse 29" o:spid="_x0000_s1051" style="position:absolute;left:0;text-align:left;margin-left:-24.35pt;margin-top:8.35pt;width:21.75pt;height:20.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t+hwIAAHEFAAAOAAAAZHJzL2Uyb0RvYy54bWysVEtv3CAQvlfqf0DcG68tbdKu4o1WSVNV&#10;itKoSZUzi2GNBAwFdu3tr++AHxulUQ9VfcADzHzz4Ju5vOqNJgfhgwJb0/JsQYmwHBpldzX98XT7&#10;4SMlITLbMA1W1PQoAr1av3932bmVqKAF3QhPEMSGVedq2sboVkUReCsMC2fghMVLCd6wiFu/KxrP&#10;OkQ3uqgWi/OiA984D1yEgKc3wyVdZ3wpBY/fpAwiEl1TjC3m1ed1m9ZifclWO89cq/gYBvuHKAxT&#10;Fp3OUDcsMrL36g8oo7iHADKecTAFSKm4yDlgNuXiVTaPLXMi54LFCW4uU/h/sPz+8OCJampafaLE&#10;MoNv9Flr5YIgeILl6VxYodaje/DjLqCYcu2lN+mPWZA+l/Q4l1T0kXA8rC7Oq2pJCceranlRXiwT&#10;ZnEydj7ELwIMSUJNxeA715Id7kIctCet5C6AVs2t0jpvElHEtfbkwPCJt7tyxH+hVaQUhqCzFI9a&#10;JFttvwuJuacws8PMuhMY41zYWA5XLWvE4GO5wG/yMrnPOWXAhCwxuhl7BJg0B5AJe0hv1E+mIpN2&#10;Nl78LbDBeLbInsHG2dgoC/4tAI1ZjZ4HfQz/RWmSGPttn3lRnifVdLSF5ohk8TB0UXD8VuGj3bEQ&#10;H5jHtsEGw1EQv+EiNXQ1hVGipAX/663zpI9sxltKOmzDmoafe+YFJfqrRZ6nnp0EPwnbSbB7cw34&#10;7CUOGceziAY+6kmUHswzTohN8oJXzHL0VVMe/bS5jsM4wBnDxWaT1bA3HYt39tHxBJ4Kmxj41D8z&#10;70amRqT4PUwtylav2DroJksLm30EqTKVT3UcS459nbkzzqA0OF7us9ZpUq5/AwAA//8DAFBLAwQU&#10;AAYACAAAACEAqmDk2t0AAAAIAQAADwAAAGRycy9kb3ducmV2LnhtbEyPTWvDMAyG74X9B6PBLiV1&#10;ZvpFFqeMwWCXHdqOnd1YS9LGcojdxvv3007bSYj34dWjcpdcL244hs6ThsdFDgKp9rajRsPH8TXb&#10;ggjRkDW9J9TwjQF21d2sNIX1E+3xdoiN4BIKhdHQxjgUUoa6RWfCwg9InH350ZnI69hIO5qJy10v&#10;VZ6vpTMd8YXWDPjSYn05XJ0G/6n2Kvn8/fgW0rI+T3NSFrV+uE/PTyAipvgHw68+q0PFTid/JRtE&#10;ryFbbjeMcrDmyUC2UiBOGlYbBbIq5f8Hqh8AAAD//wMAUEsBAi0AFAAGAAgAAAAhALaDOJL+AAAA&#10;4QEAABMAAAAAAAAAAAAAAAAAAAAAAFtDb250ZW50X1R5cGVzXS54bWxQSwECLQAUAAYACAAAACEA&#10;OP0h/9YAAACUAQAACwAAAAAAAAAAAAAAAAAvAQAAX3JlbHMvLnJlbHNQSwECLQAUAAYACAAAACEA&#10;E7WLfocCAABxBQAADgAAAAAAAAAAAAAAAAAuAgAAZHJzL2Uyb0RvYy54bWxQSwECLQAUAAYACAAA&#10;ACEAqmDk2t0AAAAIAQAADwAAAAAAAAAAAAAAAADhBAAAZHJzL2Rvd25yZXYueG1sUEsFBgAAAAAE&#10;AAQA8wAAAOsFAAAAAA==&#10;" fillcolor="white [3212]" strokecolor="#243f60 [1604]" strokeweight="2pt">
                <v:textbox inset="0,0,0,0">
                  <w:txbxContent>
                    <w:p w:rsidR="001C005B" w:rsidRPr="008263FC" w:rsidRDefault="001C005B" w:rsidP="001C005B">
                      <w:pPr>
                        <w:jc w:val="center"/>
                        <w:rPr>
                          <w:rFonts w:ascii="Arial" w:hAnsi="Arial" w:cs="Arial"/>
                          <w:b/>
                          <w:color w:val="000000" w:themeColor="text1"/>
                          <w:sz w:val="24"/>
                          <w:szCs w:val="24"/>
                        </w:rPr>
                      </w:pPr>
                      <w:r w:rsidRPr="008263FC">
                        <w:rPr>
                          <w:rFonts w:ascii="Arial" w:hAnsi="Arial" w:cs="Arial"/>
                          <w:b/>
                          <w:color w:val="000000" w:themeColor="text1"/>
                          <w:sz w:val="24"/>
                          <w:szCs w:val="24"/>
                        </w:rPr>
                        <w:t>1</w:t>
                      </w:r>
                    </w:p>
                  </w:txbxContent>
                </v:textbox>
              </v:oval>
            </w:pict>
          </mc:Fallback>
        </mc:AlternateContent>
      </w:r>
      <w:r w:rsidR="003D5ECD">
        <w:rPr>
          <w:rFonts w:ascii="Arial" w:hAnsi="Arial" w:cs="Arial"/>
          <w:sz w:val="20"/>
          <w:szCs w:val="20"/>
        </w:rPr>
        <w:t xml:space="preserve">Le </w:t>
      </w:r>
      <w:r w:rsidR="003D5ECD" w:rsidRPr="003D5ECD">
        <w:rPr>
          <w:rFonts w:ascii="Arial" w:hAnsi="Arial" w:cs="Arial"/>
          <w:b/>
          <w:sz w:val="20"/>
          <w:szCs w:val="20"/>
        </w:rPr>
        <w:t>numéro d’identification du ou des risques évalués</w:t>
      </w:r>
      <w:r w:rsidR="003D5ECD">
        <w:rPr>
          <w:rFonts w:ascii="Arial" w:hAnsi="Arial" w:cs="Arial"/>
          <w:sz w:val="20"/>
          <w:szCs w:val="20"/>
        </w:rPr>
        <w:t xml:space="preserve"> correspond au numéro</w:t>
      </w:r>
      <w:r w:rsidR="00432D9F">
        <w:rPr>
          <w:rFonts w:ascii="Arial" w:hAnsi="Arial" w:cs="Arial"/>
          <w:sz w:val="20"/>
          <w:szCs w:val="20"/>
        </w:rPr>
        <w:t xml:space="preserve"> </w:t>
      </w:r>
      <w:r w:rsidR="003D5ECD">
        <w:rPr>
          <w:rFonts w:ascii="Arial" w:hAnsi="Arial" w:cs="Arial"/>
          <w:sz w:val="20"/>
          <w:szCs w:val="20"/>
        </w:rPr>
        <w:t xml:space="preserve">du </w:t>
      </w:r>
      <w:r w:rsidR="00432D9F">
        <w:rPr>
          <w:rFonts w:ascii="Arial" w:hAnsi="Arial" w:cs="Arial"/>
          <w:sz w:val="20"/>
          <w:szCs w:val="20"/>
        </w:rPr>
        <w:t xml:space="preserve">risque évalué pour lequel </w:t>
      </w:r>
      <w:r w:rsidR="003D5ECD">
        <w:rPr>
          <w:rFonts w:ascii="Arial" w:hAnsi="Arial" w:cs="Arial"/>
          <w:sz w:val="20"/>
          <w:szCs w:val="20"/>
        </w:rPr>
        <w:t>l’action de prévention est déterminée.</w:t>
      </w:r>
      <w:r w:rsidR="00432D9F">
        <w:rPr>
          <w:rFonts w:ascii="Arial" w:hAnsi="Arial" w:cs="Arial"/>
          <w:sz w:val="20"/>
          <w:szCs w:val="20"/>
        </w:rPr>
        <w:t xml:space="preserve"> Une action peut concerner plusieurs risques. Il faut donc noter tous les numéros d’identifications concernés par cette action.</w:t>
      </w:r>
    </w:p>
    <w:p w:rsidR="00460633" w:rsidRDefault="008C451B" w:rsidP="00F86D25">
      <w:pPr>
        <w:jc w:val="both"/>
        <w:rPr>
          <w:rFonts w:ascii="Arial" w:hAnsi="Arial" w:cs="Arial"/>
          <w:sz w:val="20"/>
          <w:szCs w:val="20"/>
        </w:rPr>
      </w:pPr>
      <w:r>
        <w:rPr>
          <w:rFonts w:ascii="Arial" w:hAnsi="Arial" w:cs="Arial"/>
          <w:noProof/>
          <w:sz w:val="20"/>
          <w:szCs w:val="20"/>
          <w:lang w:eastAsia="fr-FR"/>
        </w:rPr>
        <w:lastRenderedPageBreak/>
        <mc:AlternateContent>
          <mc:Choice Requires="wps">
            <w:drawing>
              <wp:anchor distT="0" distB="0" distL="114300" distR="114300" simplePos="0" relativeHeight="251679232" behindDoc="0" locked="0" layoutInCell="1" allowOverlap="1" wp14:anchorId="1D6384F5" wp14:editId="0DF072F0">
                <wp:simplePos x="0" y="0"/>
                <wp:positionH relativeFrom="column">
                  <wp:posOffset>-309245</wp:posOffset>
                </wp:positionH>
                <wp:positionV relativeFrom="paragraph">
                  <wp:posOffset>115570</wp:posOffset>
                </wp:positionV>
                <wp:extent cx="276225" cy="25717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2E49" w:rsidRPr="008263FC" w:rsidRDefault="00092E49" w:rsidP="00092E49">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6384F5" id="Ellipse 30" o:spid="_x0000_s1052" style="position:absolute;left:0;text-align:left;margin-left:-24.35pt;margin-top:9.1pt;width:21.7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QGhwIAAHEFAAAOAAAAZHJzL2Uyb0RvYy54bWysVN9v2yAQfp+0/wHxvjrxlnaK6lRRu06T&#10;qjZaO/WZYIiRMMeAxM7++h1gO1VX7WGaH/ABd9/94Lu7vOpbTQ7CeQWmovOzGSXCcKiV2VX0x9Pt&#10;h8+U+MBMzTQYUdGj8PRq9f7dZWeXooQGdC0cQRDjl52taBOCXRaF541omT8DKwxeSnAtC7h1u6J2&#10;rEP0VhflbHZedOBq64AL7/H0Jl/SVcKXUvDwIKUXgeiKYmwhrS6t27gWq0u23DlmG8WHMNg/RNEy&#10;ZdDpBHXDAiN7p/6AahV34EGGMw5tAVIqLlIOmM189iqbx4ZZkXLB4ng7lcn/P1h+f9g4ouqKfsTy&#10;GNbiG33RWlkvCJ5geTrrl6j1aDdu2HkUY669dG38YxakTyU9TiUVfSAcD8uL87JcUMLxqlxczC8W&#10;EbM4GVvnw1cBLYlCRUX2nWrJDnc+ZO1RK7rzoFV9q7ROm0gUca0dOTB84u1uPuC/0CpiCjnoJIWj&#10;FtFWm+9CYu4xzOQwse4ExjgXJszzVcNqkX0sZviNXkb3KacEGJElRjdhDwCjZgYZsXN6g340FYm0&#10;k/Hsb4Fl48kieQYTJuNWGXBvAWjMavCc9TH8F6WJYui3feJF+SmqxqMt1Ecki4PcRd7yW4WPdsd8&#10;2DCHbYMMwlEQHnCRGrqKwiBR0oD79dZ51Ec24y0lHbZhRf3PPXOCEv3NIM9jz46CG4XtKJh9ew34&#10;7HMcMpYnEQ1c0KMoHbTPOCHW0QteMcPRV0V5cOPmOuRxgDOGi/U6qWFvWhbuzKPlETwWNjLwqX9m&#10;zg5MDUjxexhblC1fsTXrRksD630AqRKVT3UcSo59nbgzzKA4OF7uk9ZpUq5+AwAA//8DAFBLAwQU&#10;AAYACAAAACEAiZ+VZtwAAAAIAQAADwAAAGRycy9kb3ducmV2LnhtbEyPQU/DMAyF70j8h8hIXFCX&#10;LtqgKk2nCQmJC4dtiHPWmLZb41RNtoZ/jznBybLf0/P3qk1yg7jiFHpPGpaLHARS421PrYaPw2tW&#10;gAjRkDWDJ9TwjQE29e1NZUrrZ9rhdR9bwSEUSqOhi3EspQxNh86EhR+RWPvykzOR16mVdjIzh7tB&#10;qjx/lM70xB86M+JLh815f3Ea/KfaqeTz98NbSKvmND+Qsqj1/V3aPoOImOKfGX7xGR1qZjr6C9kg&#10;Bg3ZqnhiKwuFAsGGbM3zqGHNd1lX8n+B+gcAAP//AwBQSwECLQAUAAYACAAAACEAtoM4kv4AAADh&#10;AQAAEwAAAAAAAAAAAAAAAAAAAAAAW0NvbnRlbnRfVHlwZXNdLnhtbFBLAQItABQABgAIAAAAIQA4&#10;/SH/1gAAAJQBAAALAAAAAAAAAAAAAAAAAC8BAABfcmVscy8ucmVsc1BLAQItABQABgAIAAAAIQAk&#10;djQGhwIAAHEFAAAOAAAAAAAAAAAAAAAAAC4CAABkcnMvZTJvRG9jLnhtbFBLAQItABQABgAIAAAA&#10;IQCJn5Vm3AAAAAgBAAAPAAAAAAAAAAAAAAAAAOEEAABkcnMvZG93bnJldi54bWxQSwUGAAAAAAQA&#10;BADzAAAA6gUAAAAA&#10;" fillcolor="white [3212]" strokecolor="#243f60 [1604]" strokeweight="2pt">
                <v:textbox inset="0,0,0,0">
                  <w:txbxContent>
                    <w:p w:rsidR="00092E49" w:rsidRPr="008263FC" w:rsidRDefault="00092E49" w:rsidP="00092E49">
                      <w:pPr>
                        <w:jc w:val="center"/>
                        <w:rPr>
                          <w:rFonts w:ascii="Arial" w:hAnsi="Arial" w:cs="Arial"/>
                          <w:b/>
                          <w:color w:val="000000" w:themeColor="text1"/>
                          <w:sz w:val="24"/>
                          <w:szCs w:val="24"/>
                        </w:rPr>
                      </w:pPr>
                      <w:r>
                        <w:rPr>
                          <w:rFonts w:ascii="Arial" w:hAnsi="Arial" w:cs="Arial"/>
                          <w:b/>
                          <w:color w:val="000000" w:themeColor="text1"/>
                          <w:sz w:val="24"/>
                          <w:szCs w:val="24"/>
                        </w:rPr>
                        <w:t>2</w:t>
                      </w:r>
                    </w:p>
                  </w:txbxContent>
                </v:textbox>
              </v:oval>
            </w:pict>
          </mc:Fallback>
        </mc:AlternateContent>
      </w:r>
      <w:r w:rsidR="00734266">
        <w:rPr>
          <w:rFonts w:ascii="Arial" w:hAnsi="Arial" w:cs="Arial"/>
          <w:sz w:val="20"/>
          <w:szCs w:val="20"/>
        </w:rPr>
        <w:t xml:space="preserve">Le programme d’actions doit </w:t>
      </w:r>
      <w:r w:rsidR="005A720F">
        <w:rPr>
          <w:rFonts w:ascii="Arial" w:hAnsi="Arial" w:cs="Arial"/>
          <w:sz w:val="20"/>
          <w:szCs w:val="20"/>
        </w:rPr>
        <w:t>être suivi</w:t>
      </w:r>
      <w:r w:rsidR="00734266">
        <w:rPr>
          <w:rFonts w:ascii="Arial" w:hAnsi="Arial" w:cs="Arial"/>
          <w:sz w:val="20"/>
          <w:szCs w:val="20"/>
        </w:rPr>
        <w:t xml:space="preserve"> </w:t>
      </w:r>
      <w:r w:rsidR="00D93CA5">
        <w:rPr>
          <w:rFonts w:ascii="Arial" w:hAnsi="Arial" w:cs="Arial"/>
          <w:sz w:val="20"/>
          <w:szCs w:val="20"/>
        </w:rPr>
        <w:t>en continue tout au long de l’année</w:t>
      </w:r>
      <w:r w:rsidR="00734266">
        <w:rPr>
          <w:rFonts w:ascii="Arial" w:hAnsi="Arial" w:cs="Arial"/>
          <w:sz w:val="20"/>
          <w:szCs w:val="20"/>
        </w:rPr>
        <w:t xml:space="preserve">. </w:t>
      </w:r>
      <w:r w:rsidR="005A720F">
        <w:rPr>
          <w:rFonts w:ascii="Arial" w:hAnsi="Arial" w:cs="Arial"/>
          <w:sz w:val="20"/>
          <w:szCs w:val="20"/>
        </w:rPr>
        <w:t>Cela</w:t>
      </w:r>
      <w:r w:rsidR="00734266">
        <w:rPr>
          <w:rFonts w:ascii="Arial" w:hAnsi="Arial" w:cs="Arial"/>
          <w:sz w:val="20"/>
          <w:szCs w:val="20"/>
        </w:rPr>
        <w:t xml:space="preserve"> permet de connaître l’état d’avancement des actions</w:t>
      </w:r>
      <w:r w:rsidR="005A720F">
        <w:rPr>
          <w:rFonts w:ascii="Arial" w:hAnsi="Arial" w:cs="Arial"/>
          <w:sz w:val="20"/>
          <w:szCs w:val="20"/>
        </w:rPr>
        <w:t>,</w:t>
      </w:r>
      <w:r w:rsidR="00734266">
        <w:rPr>
          <w:rFonts w:ascii="Arial" w:hAnsi="Arial" w:cs="Arial"/>
          <w:sz w:val="20"/>
          <w:szCs w:val="20"/>
        </w:rPr>
        <w:t xml:space="preserve"> d’où le besoin de noter la </w:t>
      </w:r>
      <w:r w:rsidR="00734266" w:rsidRPr="00734266">
        <w:rPr>
          <w:rFonts w:ascii="Arial" w:hAnsi="Arial" w:cs="Arial"/>
          <w:b/>
          <w:sz w:val="20"/>
          <w:szCs w:val="20"/>
        </w:rPr>
        <w:t>date de dernière mise à jour du programme d’actions</w:t>
      </w:r>
      <w:r w:rsidR="00734266">
        <w:rPr>
          <w:rFonts w:ascii="Arial" w:hAnsi="Arial" w:cs="Arial"/>
          <w:sz w:val="20"/>
          <w:szCs w:val="20"/>
        </w:rPr>
        <w:t>.</w:t>
      </w:r>
    </w:p>
    <w:p w:rsidR="00734266" w:rsidRDefault="008C451B"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2304" behindDoc="0" locked="0" layoutInCell="1" allowOverlap="1" wp14:anchorId="759AEE6D" wp14:editId="53B9B851">
                <wp:simplePos x="0" y="0"/>
                <wp:positionH relativeFrom="column">
                  <wp:posOffset>-309245</wp:posOffset>
                </wp:positionH>
                <wp:positionV relativeFrom="paragraph">
                  <wp:posOffset>367665</wp:posOffset>
                </wp:positionV>
                <wp:extent cx="276225" cy="257175"/>
                <wp:effectExtent l="0" t="0" r="28575" b="28575"/>
                <wp:wrapNone/>
                <wp:docPr id="31" name="Ellipse 31"/>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37C" w:rsidRPr="008263FC" w:rsidRDefault="00F3037C" w:rsidP="00F3037C">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59AEE6D" id="Ellipse 31" o:spid="_x0000_s1053" style="position:absolute;left:0;text-align:left;margin-left:-24.35pt;margin-top:28.95pt;width:21.75pt;height: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aPhgIAAHEFAAAOAAAAZHJzL2Uyb0RvYy54bWysVEtvGyEQvlfqf0Dcm7VdOamsrCPLqatK&#10;URLVqXLGLHiRgKGAvev++g7sw2ka9VB1D+wAM988+Gaub1qjyVH4oMCWdHoxoURYDpWy+5J+f9p8&#10;+ERJiMxWTIMVJT2JQG+W799dN24hZlCDroQnCGLDonElrWN0i6IIvBaGhQtwwuKlBG9YxK3fF5Vn&#10;DaIbXcwmk8uiAV85D1yEgKe33SVdZnwpBY8PUgYRiS4pxhbz6vO6S2uxvGaLvWeuVrwPg/1DFIYp&#10;i05HqFsWGTl49QeUUdxDABkvOJgCpFRc5Bwwm+nkVTbbmjmRc8HiBDeWKfw/WH5/fPREVSX9OKXE&#10;MoNv9Flr5YIgeILlaVxYoNbWPfp+F1BMubbSm/THLEibS3oaSyraSDgezq4uZ7M5JRyvZvOr6dU8&#10;YRZnY+dD/CLAkCSUVHS+cy3Z8S7ETnvQSu4CaFVtlNZ5k4gi1tqTI8Mn3u1zzIj/QqtIKXRBZyme&#10;tEi22n4TEnNPYWaHmXVnMMa5sHHaXdWsEp2P+QS/PovRIueUAROyxOhG7B7g90AH7C69Xj+Zikza&#10;0Xjyt8A649EiewYbR2OjLPi3ADRm1Xvu9DH8F6VJYmx3beYFvh6qpqMdVCcki4eui4LjG4WPdsdC&#10;fGQe2wYbDEdBfMBFamhKCr1ESQ3+51vnSR/ZjLeUNNiGJQ0/DswLSvRXizxPPTsIfhB2g2APZg34&#10;7EhdjCaLaOCjHkTpwTzjhFglL3jFLEdfJeXRD5t17MYBzhguVqushr3pWLyzW8cTeCpsYuBT+8y8&#10;65kakeL3MLQoW7xia6ebLC2sDhGkylQ+17EvOfZ15k4/g9LgeLnPWudJufwFAAD//wMAUEsDBBQA&#10;BgAIAAAAIQAJTx3x3gAAAAgBAAAPAAAAZHJzL2Rvd25yZXYueG1sTI/BTsMwEETvSPyDtUhcUOpg&#10;pTRNs6kQEhIXDm0RZzdekpR4HcVuE/4ec6LH1TzNvC23s+3FhUbfOUZ4XKQgiGtnOm4QPg6vSQ7C&#10;B81G944J4Yc8bKvbm1IXxk28o8s+NCKWsC80QhvCUEjp65as9gs3EMfsy41Wh3iOjTSjnmK57aVK&#10;0ydpdcdxodUDvbRUf+/PFsF9qp2aXfp+ePNzVp+mB1aGEO/v5ucNiEBz+IfhTz+qQxWdju7Mxose&#10;IcnyVUQRlqs1iAgkSwXiiLDOM5BVKa8fqH4BAAD//wMAUEsBAi0AFAAGAAgAAAAhALaDOJL+AAAA&#10;4QEAABMAAAAAAAAAAAAAAAAAAAAAAFtDb250ZW50X1R5cGVzXS54bWxQSwECLQAUAAYACAAAACEA&#10;OP0h/9YAAACUAQAACwAAAAAAAAAAAAAAAAAvAQAAX3JlbHMvLnJlbHNQSwECLQAUAAYACAAAACEA&#10;i7b2j4YCAABxBQAADgAAAAAAAAAAAAAAAAAuAgAAZHJzL2Uyb0RvYy54bWxQSwECLQAUAAYACAAA&#10;ACEACU8d8d4AAAAIAQAADwAAAAAAAAAAAAAAAADgBAAAZHJzL2Rvd25yZXYueG1sUEsFBgAAAAAE&#10;AAQA8wAAAOsFAAAAAA==&#10;" fillcolor="white [3212]" strokecolor="#243f60 [1604]" strokeweight="2pt">
                <v:textbox inset="0,0,0,0">
                  <w:txbxContent>
                    <w:p w:rsidR="00F3037C" w:rsidRPr="008263FC" w:rsidRDefault="00F3037C" w:rsidP="00F3037C">
                      <w:pPr>
                        <w:jc w:val="center"/>
                        <w:rPr>
                          <w:rFonts w:ascii="Arial" w:hAnsi="Arial" w:cs="Arial"/>
                          <w:b/>
                          <w:color w:val="000000" w:themeColor="text1"/>
                          <w:sz w:val="24"/>
                          <w:szCs w:val="24"/>
                        </w:rPr>
                      </w:pPr>
                      <w:r>
                        <w:rPr>
                          <w:rFonts w:ascii="Arial" w:hAnsi="Arial" w:cs="Arial"/>
                          <w:b/>
                          <w:color w:val="000000" w:themeColor="text1"/>
                          <w:sz w:val="24"/>
                          <w:szCs w:val="24"/>
                        </w:rPr>
                        <w:t>3</w:t>
                      </w:r>
                    </w:p>
                  </w:txbxContent>
                </v:textbox>
              </v:oval>
            </w:pict>
          </mc:Fallback>
        </mc:AlternateContent>
      </w:r>
      <w:r w:rsidR="00BB1200">
        <w:rPr>
          <w:rFonts w:ascii="Arial" w:hAnsi="Arial" w:cs="Arial"/>
          <w:sz w:val="20"/>
          <w:szCs w:val="20"/>
        </w:rPr>
        <w:t xml:space="preserve">Les </w:t>
      </w:r>
      <w:r w:rsidR="00BB1200" w:rsidRPr="00BB1200">
        <w:rPr>
          <w:rFonts w:ascii="Arial" w:hAnsi="Arial" w:cs="Arial"/>
          <w:b/>
          <w:sz w:val="20"/>
          <w:szCs w:val="20"/>
        </w:rPr>
        <w:t>actions de prévention doivent être décrites</w:t>
      </w:r>
      <w:r w:rsidR="00BB1200">
        <w:rPr>
          <w:rFonts w:ascii="Arial" w:hAnsi="Arial" w:cs="Arial"/>
          <w:sz w:val="20"/>
          <w:szCs w:val="20"/>
        </w:rPr>
        <w:t>. Plusieurs actions peuvent être déterminées pour un même risque évalué.</w:t>
      </w:r>
      <w:r w:rsidR="00D93CA5">
        <w:rPr>
          <w:rFonts w:ascii="Arial" w:hAnsi="Arial" w:cs="Arial"/>
          <w:sz w:val="20"/>
          <w:szCs w:val="20"/>
        </w:rPr>
        <w:t xml:space="preserve"> </w:t>
      </w:r>
      <w:r w:rsidR="003D1449">
        <w:rPr>
          <w:rFonts w:ascii="Arial" w:hAnsi="Arial" w:cs="Arial"/>
          <w:sz w:val="20"/>
          <w:szCs w:val="20"/>
        </w:rPr>
        <w:t>A l’inverse, une action peut être définie pour plusieurs risques évalués.</w:t>
      </w:r>
      <w:r w:rsidR="001A3ED5">
        <w:rPr>
          <w:rFonts w:ascii="Arial" w:hAnsi="Arial" w:cs="Arial"/>
          <w:sz w:val="20"/>
          <w:szCs w:val="20"/>
        </w:rPr>
        <w:t xml:space="preserve"> Lors de la détermination d’action de prévention, il faut rechercher </w:t>
      </w:r>
      <w:r w:rsidR="00662C1F">
        <w:rPr>
          <w:rFonts w:ascii="Arial" w:hAnsi="Arial" w:cs="Arial"/>
          <w:sz w:val="20"/>
          <w:szCs w:val="20"/>
        </w:rPr>
        <w:t>l</w:t>
      </w:r>
      <w:r w:rsidR="001A3ED5">
        <w:rPr>
          <w:rFonts w:ascii="Arial" w:hAnsi="Arial" w:cs="Arial"/>
          <w:sz w:val="20"/>
          <w:szCs w:val="20"/>
        </w:rPr>
        <w:t>es possibilités dans les trois types d’actions possibles : techniques, organisationnelles et humaines. En cas de difficultés pour déterminer les actions de prévention, vous pouvez contacter la Direction de la Prévention des Risques</w:t>
      </w:r>
      <w:r w:rsidR="003D1449">
        <w:rPr>
          <w:rFonts w:ascii="Arial" w:hAnsi="Arial" w:cs="Arial"/>
          <w:sz w:val="20"/>
          <w:szCs w:val="20"/>
        </w:rPr>
        <w:t xml:space="preserve"> ou le relai </w:t>
      </w:r>
      <w:r w:rsidR="00955885">
        <w:rPr>
          <w:rFonts w:ascii="Arial" w:hAnsi="Arial" w:cs="Arial"/>
          <w:sz w:val="20"/>
          <w:szCs w:val="20"/>
        </w:rPr>
        <w:t>hygiène sécurité environnement</w:t>
      </w:r>
      <w:r w:rsidR="003D1449">
        <w:rPr>
          <w:rFonts w:ascii="Arial" w:hAnsi="Arial" w:cs="Arial"/>
          <w:sz w:val="20"/>
          <w:szCs w:val="20"/>
        </w:rPr>
        <w:t xml:space="preserve"> de la composante</w:t>
      </w:r>
      <w:r w:rsidR="001A3ED5">
        <w:rPr>
          <w:rFonts w:ascii="Arial" w:hAnsi="Arial" w:cs="Arial"/>
          <w:sz w:val="20"/>
          <w:szCs w:val="20"/>
        </w:rPr>
        <w:t>.</w:t>
      </w:r>
    </w:p>
    <w:p w:rsidR="0003668F" w:rsidRDefault="008C451B" w:rsidP="0003668F">
      <w:pPr>
        <w:spacing w:after="0"/>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4352" behindDoc="0" locked="0" layoutInCell="1" allowOverlap="1" wp14:anchorId="0915CE58" wp14:editId="2499AA03">
                <wp:simplePos x="0" y="0"/>
                <wp:positionH relativeFrom="column">
                  <wp:posOffset>-309245</wp:posOffset>
                </wp:positionH>
                <wp:positionV relativeFrom="paragraph">
                  <wp:posOffset>438785</wp:posOffset>
                </wp:positionV>
                <wp:extent cx="276225" cy="257175"/>
                <wp:effectExtent l="0" t="0" r="28575" b="28575"/>
                <wp:wrapNone/>
                <wp:docPr id="32" name="Ellipse 32"/>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051B5" w:rsidRPr="008263FC" w:rsidRDefault="008051B5" w:rsidP="008051B5">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15CE58" id="Ellipse 32" o:spid="_x0000_s1054" style="position:absolute;left:0;text-align:left;margin-left:-24.35pt;margin-top:34.55pt;width:21.75pt;height:2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DOhwIAAHEFAAAOAAAAZHJzL2Uyb0RvYy54bWysVN9v2yAQfp+0/wHxvjrxlHaK6lRRu06T&#10;qrZqOvWZYIiRMMeAxM7++h1gO1VX7WGaH/ABd9/94Lu7vOpbTQ7CeQWmovOzGSXCcKiV2VX0x/Pt&#10;py+U+MBMzTQYUdGj8PRq9fHDZWeXooQGdC0cQRDjl52taBOCXRaF541omT8DKwxeSnAtC7h1u6J2&#10;rEP0VhflbHZedOBq64AL7/H0Jl/SVcKXUvDwIKUXgeiKYmwhrS6t27gWq0u23DlmG8WHMNg/RNEy&#10;ZdDpBHXDAiN7p/6AahV34EGGMw5tAVIqLlIOmM189iabTcOsSLlgcbydyuT/Hyy/Pzw6ouqKfi4p&#10;MazFN/qqtbJeEDzB8nTWL1FrYx/dsPMoxlx76dr4xyxIn0p6nEoq+kA4HpYX52W5oITjVbm4mF8s&#10;ImZxMrbOh28CWhKFiorsO9WSHe58yNqjVnTnQav6VmmdNpEo4lo7cmD4xNvdfMB/pVXEFHLQSQpH&#10;LaKtNk9CYu4xzOQwse4ExjgXJszzVcNqkX0sZviNXkb3KacEGJElRjdhDwCjZgYZsXN6g340FYm0&#10;k/Hsb4Fl48kieQYTJuNWGXDvAWjMavCc9TH8V6WJYui3feJFeR5V49EW6iOSxUHuIm/5rcJHu2M+&#10;PDKHbYMNhqMgPOAiNXQVhUGipAH3673zqI9sxltKOmzDivqfe+YEJfq7QZ7Hnh0FNwrbUTD79hrw&#10;2ec4ZCxPIhq4oEdROmhfcEKsoxe8Yoajr4ry4MbNdcjjAGcMF+t1UsPetCzcmY3lETwWNjLwuX9h&#10;zg5MDUjxexhblC3fsDXrRksD630AqRKVT3UcSo59nbgzzKA4OF7vk9ZpUq5+AwAA//8DAFBLAwQU&#10;AAYACAAAACEAVhdig94AAAAJAQAADwAAAGRycy9kb3ducmV2LnhtbEyPwU7DMBBE70j8g7VIXFDq&#10;1CqhDXEqhITEhUNbxNmNlyQQr6PYbczfs5zocTVPM2+rbXKDOOMUek8aloscBFLjbU+thvfDS7YG&#10;EaIhawZPqOEHA2zr66vKlNbPtMPzPraCSyiURkMX41hKGZoOnQkLPyJx9uknZyKfUyvtZGYud4NU&#10;eV5IZ3rihc6M+Nxh870/OQ3+Q+1U8vnb4TWkVfM135GyqPXtTXp6BBExxX8Y/vRZHWp2OvoT2SAG&#10;Ddlq/cCohmKzBMFAdq9AHBnMNwXIupKXH9S/AAAA//8DAFBLAQItABQABgAIAAAAIQC2gziS/gAA&#10;AOEBAAATAAAAAAAAAAAAAAAAAAAAAABbQ29udGVudF9UeXBlc10ueG1sUEsBAi0AFAAGAAgAAAAh&#10;ADj9If/WAAAAlAEAAAsAAAAAAAAAAAAAAAAALwEAAF9yZWxzLy5yZWxzUEsBAi0AFAAGAAgAAAAh&#10;ADvxwM6HAgAAcQUAAA4AAAAAAAAAAAAAAAAALgIAAGRycy9lMm9Eb2MueG1sUEsBAi0AFAAGAAgA&#10;AAAhAFYXYoPeAAAACQEAAA8AAAAAAAAAAAAAAAAA4QQAAGRycy9kb3ducmV2LnhtbFBLBQYAAAAA&#10;BAAEAPMAAADsBQAAAAA=&#10;" fillcolor="white [3212]" strokecolor="#243f60 [1604]" strokeweight="2pt">
                <v:textbox inset="0,0,0,0">
                  <w:txbxContent>
                    <w:p w:rsidR="008051B5" w:rsidRPr="008263FC" w:rsidRDefault="008051B5" w:rsidP="008051B5">
                      <w:pPr>
                        <w:jc w:val="center"/>
                        <w:rPr>
                          <w:rFonts w:ascii="Arial" w:hAnsi="Arial" w:cs="Arial"/>
                          <w:b/>
                          <w:color w:val="000000" w:themeColor="text1"/>
                          <w:sz w:val="24"/>
                          <w:szCs w:val="24"/>
                        </w:rPr>
                      </w:pPr>
                      <w:r>
                        <w:rPr>
                          <w:rFonts w:ascii="Arial" w:hAnsi="Arial" w:cs="Arial"/>
                          <w:b/>
                          <w:color w:val="000000" w:themeColor="text1"/>
                          <w:sz w:val="24"/>
                          <w:szCs w:val="24"/>
                        </w:rPr>
                        <w:t>4</w:t>
                      </w:r>
                    </w:p>
                  </w:txbxContent>
                </v:textbox>
              </v:oval>
            </w:pict>
          </mc:Fallback>
        </mc:AlternateContent>
      </w:r>
      <w:r w:rsidR="00F3037C">
        <w:rPr>
          <w:rFonts w:ascii="Arial" w:hAnsi="Arial" w:cs="Arial"/>
          <w:sz w:val="20"/>
          <w:szCs w:val="20"/>
        </w:rPr>
        <w:t xml:space="preserve">Le délai d’exécution </w:t>
      </w:r>
      <w:r w:rsidR="00627A3E">
        <w:rPr>
          <w:rFonts w:ascii="Arial" w:hAnsi="Arial" w:cs="Arial"/>
          <w:sz w:val="20"/>
          <w:szCs w:val="20"/>
        </w:rPr>
        <w:t xml:space="preserve">correspond à la </w:t>
      </w:r>
      <w:r w:rsidR="00627A3E" w:rsidRPr="00860AD6">
        <w:rPr>
          <w:rFonts w:ascii="Arial" w:hAnsi="Arial" w:cs="Arial"/>
          <w:b/>
          <w:sz w:val="20"/>
          <w:szCs w:val="20"/>
        </w:rPr>
        <w:t>date estimée pour la réalisation complète de l’action</w:t>
      </w:r>
      <w:r w:rsidR="00627A3E">
        <w:rPr>
          <w:rFonts w:ascii="Arial" w:hAnsi="Arial" w:cs="Arial"/>
          <w:sz w:val="20"/>
          <w:szCs w:val="20"/>
        </w:rPr>
        <w:t xml:space="preserve">. </w:t>
      </w:r>
      <w:r w:rsidR="003D1449">
        <w:rPr>
          <w:rFonts w:ascii="Arial" w:hAnsi="Arial" w:cs="Arial"/>
          <w:sz w:val="20"/>
          <w:szCs w:val="20"/>
        </w:rPr>
        <w:t xml:space="preserve">Il doit être défini sous le format mois/année. </w:t>
      </w:r>
      <w:r w:rsidR="0003668F">
        <w:rPr>
          <w:rFonts w:ascii="Arial" w:hAnsi="Arial" w:cs="Arial"/>
          <w:sz w:val="20"/>
          <w:szCs w:val="20"/>
        </w:rPr>
        <w:t>Le délai peut dépasser un an selon les besoins (financement pluriannuel, délai de travaux…)</w:t>
      </w:r>
      <w:r w:rsidR="00662C1F">
        <w:rPr>
          <w:rFonts w:ascii="Arial" w:hAnsi="Arial" w:cs="Arial"/>
          <w:sz w:val="20"/>
          <w:szCs w:val="20"/>
        </w:rPr>
        <w:t>.</w:t>
      </w:r>
      <w:r w:rsidR="0003668F">
        <w:rPr>
          <w:rFonts w:ascii="Arial" w:hAnsi="Arial" w:cs="Arial"/>
          <w:sz w:val="20"/>
          <w:szCs w:val="20"/>
        </w:rPr>
        <w:t xml:space="preserve"> </w:t>
      </w:r>
      <w:r w:rsidR="00662C1F">
        <w:rPr>
          <w:rFonts w:ascii="Arial" w:hAnsi="Arial" w:cs="Arial"/>
          <w:sz w:val="20"/>
          <w:szCs w:val="20"/>
        </w:rPr>
        <w:t>I</w:t>
      </w:r>
      <w:r w:rsidR="0003668F">
        <w:rPr>
          <w:rFonts w:ascii="Arial" w:hAnsi="Arial" w:cs="Arial"/>
          <w:sz w:val="20"/>
          <w:szCs w:val="20"/>
        </w:rPr>
        <w:t>l n’est pas nécessaire de l</w:t>
      </w:r>
      <w:r w:rsidR="00662C1F">
        <w:rPr>
          <w:rFonts w:ascii="Arial" w:hAnsi="Arial" w:cs="Arial"/>
          <w:sz w:val="20"/>
          <w:szCs w:val="20"/>
        </w:rPr>
        <w:t>e</w:t>
      </w:r>
      <w:r w:rsidR="0003668F">
        <w:rPr>
          <w:rFonts w:ascii="Arial" w:hAnsi="Arial" w:cs="Arial"/>
          <w:sz w:val="20"/>
          <w:szCs w:val="20"/>
        </w:rPr>
        <w:t xml:space="preserve"> fixer à la date de prochaine mise à jour du </w:t>
      </w:r>
      <w:proofErr w:type="spellStart"/>
      <w:r w:rsidR="0003668F">
        <w:rPr>
          <w:rFonts w:ascii="Arial" w:hAnsi="Arial" w:cs="Arial"/>
          <w:sz w:val="20"/>
          <w:szCs w:val="20"/>
        </w:rPr>
        <w:t>DU</w:t>
      </w:r>
      <w:proofErr w:type="spellEnd"/>
      <w:r w:rsidR="0003668F">
        <w:rPr>
          <w:rFonts w:ascii="Arial" w:hAnsi="Arial" w:cs="Arial"/>
          <w:sz w:val="20"/>
          <w:szCs w:val="20"/>
        </w:rPr>
        <w:t>. Quand ce délai dépasse un an, l’action doit être reportée sur le DU lors de sa/ses mises à jour.</w:t>
      </w:r>
    </w:p>
    <w:p w:rsidR="001A3ED5" w:rsidRDefault="0003668F" w:rsidP="00F86D25">
      <w:pPr>
        <w:jc w:val="both"/>
        <w:rPr>
          <w:rFonts w:ascii="Arial" w:hAnsi="Arial" w:cs="Arial"/>
          <w:sz w:val="20"/>
          <w:szCs w:val="20"/>
        </w:rPr>
      </w:pPr>
      <w:r>
        <w:rPr>
          <w:rFonts w:ascii="Arial" w:hAnsi="Arial" w:cs="Arial"/>
          <w:sz w:val="20"/>
          <w:szCs w:val="20"/>
        </w:rPr>
        <w:t>Egalement, c</w:t>
      </w:r>
      <w:r w:rsidR="00627A3E">
        <w:rPr>
          <w:rFonts w:ascii="Arial" w:hAnsi="Arial" w:cs="Arial"/>
          <w:sz w:val="20"/>
          <w:szCs w:val="20"/>
        </w:rPr>
        <w:t xml:space="preserve">e délai peut être modifié en fonction des difficultés </w:t>
      </w:r>
      <w:r w:rsidR="00662C1F">
        <w:rPr>
          <w:rFonts w:ascii="Arial" w:hAnsi="Arial" w:cs="Arial"/>
          <w:sz w:val="20"/>
          <w:szCs w:val="20"/>
        </w:rPr>
        <w:t>survenues</w:t>
      </w:r>
      <w:r w:rsidR="00627A3E">
        <w:rPr>
          <w:rFonts w:ascii="Arial" w:hAnsi="Arial" w:cs="Arial"/>
          <w:sz w:val="20"/>
          <w:szCs w:val="20"/>
        </w:rPr>
        <w:t xml:space="preserve"> </w:t>
      </w:r>
      <w:r w:rsidR="00662C1F">
        <w:rPr>
          <w:rFonts w:ascii="Arial" w:hAnsi="Arial" w:cs="Arial"/>
          <w:sz w:val="20"/>
          <w:szCs w:val="20"/>
        </w:rPr>
        <w:t>lors de</w:t>
      </w:r>
      <w:r w:rsidR="00627A3E">
        <w:rPr>
          <w:rFonts w:ascii="Arial" w:hAnsi="Arial" w:cs="Arial"/>
          <w:sz w:val="20"/>
          <w:szCs w:val="20"/>
        </w:rPr>
        <w:t xml:space="preserve"> la mise en œuvre de l’action. Une modification de délai </w:t>
      </w:r>
      <w:r w:rsidR="00860AD6">
        <w:rPr>
          <w:rFonts w:ascii="Arial" w:hAnsi="Arial" w:cs="Arial"/>
          <w:sz w:val="20"/>
          <w:szCs w:val="20"/>
        </w:rPr>
        <w:t>fait l’objet d’une modification de la date de dernière mise à jour du programme.</w:t>
      </w:r>
    </w:p>
    <w:p w:rsidR="008051B5" w:rsidRDefault="00DC1957"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0528" behindDoc="0" locked="0" layoutInCell="1" allowOverlap="1" wp14:anchorId="7D113DD5" wp14:editId="197E06A6">
                <wp:simplePos x="0" y="0"/>
                <wp:positionH relativeFrom="column">
                  <wp:posOffset>-309245</wp:posOffset>
                </wp:positionH>
                <wp:positionV relativeFrom="paragraph">
                  <wp:posOffset>193040</wp:posOffset>
                </wp:positionV>
                <wp:extent cx="276225" cy="257175"/>
                <wp:effectExtent l="0" t="0" r="28575" b="28575"/>
                <wp:wrapNone/>
                <wp:docPr id="33" name="Ellipse 33"/>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1957" w:rsidRPr="008263FC" w:rsidRDefault="00DC1957" w:rsidP="00DC1957">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113DD5" id="Ellipse 33" o:spid="_x0000_s1055" style="position:absolute;left:0;text-align:left;margin-left:-24.35pt;margin-top:15.2pt;width:2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JHhwIAAHEFAAAOAAAAZHJzL2Uyb0RvYy54bWysVN9v2yAQfp+0/wHxvjpxlWaK6lRRu06T&#10;qrZaO/WZYIiRMMeAxM7++h1gO1VX7WGaH/ABd9/94Lu7vOpbTQ7CeQWmovOzGSXCcKiV2VX0x/Pt&#10;p8+U+MBMzTQYUdGj8PRq/fHDZWdXooQGdC0cQRDjV52taBOCXRWF541omT8DKwxeSnAtC7h1u6J2&#10;rEP0VhflbHZRdOBq64AL7/H0Jl/SdcKXUvDwIKUXgeiKYmwhrS6t27gW60u22jlmG8WHMNg/RNEy&#10;ZdDpBHXDAiN7p/6AahV34EGGMw5tAVIqLlIOmM189iabp4ZZkXLB4ng7lcn/P1h+f3h0RNUVPT+n&#10;xLAW3+iL1sp6QfAEy9NZv0KtJ/vohp1HMebaS9fGP2ZB+lTS41RS0QfC8bBcXpTlghKOV+ViOV8u&#10;ImZxMrbOh68CWhKFiorsO9WSHe58yNqjVnTnQav6VmmdNpEo4lo7cmD4xNvdfMB/pVXEFHLQSQpH&#10;LaKtNt+FxNxjmMlhYt0JjHEuTJjnq4bVIvtYzPAbvYzuU04JMCJLjG7CHgBGzQwyYuf0Bv1oKhJp&#10;J+PZ3wLLxpNF8gwmTMatMuDeA9CY1eA562P4r0oTxdBv+8SLchlV49EW6iOSxUHuIm/5rcJHu2M+&#10;PDKHbYMNhqMgPOAiNXQVhUGipAH3673zqI9sxltKOmzDivqfe+YEJfqbQZ7Hnh0FNwrbUTD79hrw&#10;2ec4ZCxPIhq4oEdROmhfcEJsohe8Yoajr4ry4MbNdcjjAGcMF5tNUsPetCzcmSfLI3gsbGTgc//C&#10;nB2YGpDi9zC2KFu9YWvWjZYGNvsAUiUqn+o4lBz7OnFnmEFxcLzeJ63TpFz/BgAA//8DAFBLAwQU&#10;AAYACAAAACEA8r0R7d0AAAAIAQAADwAAAGRycy9kb3ducmV2LnhtbEyPwU7DMBBE70j8g7VIXFBq&#10;EwJtQzYVQkLiwqEt6tmNlyQQr6PYbczfY05wXM3TzNtqE+0gzjT53jHC7UKBIG6c6blFeN+/ZCsQ&#10;Pmg2enBMCN/kYVNfXlS6NG7mLZ13oRWphH2pEboQxlJK33RktV+4kThlH26yOqRzaqWZ9JzK7SBz&#10;pR6k1T2nhU6P9NxR87U7WQR3yLd5dOpt/+pj0XzON5wbQry+ik+PIALF8AfDr35Shzo5Hd2JjRcD&#10;QlaslglFuFMFiARk9zmII8JSrUHWlfz/QP0DAAD//wMAUEsBAi0AFAAGAAgAAAAhALaDOJL+AAAA&#10;4QEAABMAAAAAAAAAAAAAAAAAAAAAAFtDb250ZW50X1R5cGVzXS54bWxQSwECLQAUAAYACAAAACEA&#10;OP0h/9YAAACUAQAACwAAAAAAAAAAAAAAAAAvAQAAX3JlbHMvLnJlbHNQSwECLQAUAAYACAAAACEA&#10;lDECR4cCAABxBQAADgAAAAAAAAAAAAAAAAAuAgAAZHJzL2Uyb0RvYy54bWxQSwECLQAUAAYACAAA&#10;ACEA8r0R7d0AAAAIAQAADwAAAAAAAAAAAAAAAADhBAAAZHJzL2Rvd25yZXYueG1sUEsFBgAAAAAE&#10;AAQA8wAAAOsFAAAAAA==&#10;" fillcolor="white [3212]" strokecolor="#243f60 [1604]" strokeweight="2pt">
                <v:textbox inset="0,0,0,0">
                  <w:txbxContent>
                    <w:p w:rsidR="00DC1957" w:rsidRPr="008263FC" w:rsidRDefault="00DC1957" w:rsidP="00DC1957">
                      <w:pPr>
                        <w:jc w:val="center"/>
                        <w:rPr>
                          <w:rFonts w:ascii="Arial" w:hAnsi="Arial" w:cs="Arial"/>
                          <w:b/>
                          <w:color w:val="000000" w:themeColor="text1"/>
                          <w:sz w:val="24"/>
                          <w:szCs w:val="24"/>
                        </w:rPr>
                      </w:pPr>
                      <w:r>
                        <w:rPr>
                          <w:rFonts w:ascii="Arial" w:hAnsi="Arial" w:cs="Arial"/>
                          <w:b/>
                          <w:color w:val="000000" w:themeColor="text1"/>
                          <w:sz w:val="24"/>
                          <w:szCs w:val="24"/>
                        </w:rPr>
                        <w:t>5</w:t>
                      </w:r>
                    </w:p>
                  </w:txbxContent>
                </v:textbox>
              </v:oval>
            </w:pict>
          </mc:Fallback>
        </mc:AlternateContent>
      </w:r>
      <w:r w:rsidR="000823D5">
        <w:rPr>
          <w:rFonts w:ascii="Arial" w:hAnsi="Arial" w:cs="Arial"/>
          <w:sz w:val="20"/>
          <w:szCs w:val="20"/>
        </w:rPr>
        <w:t xml:space="preserve">L’estimation </w:t>
      </w:r>
      <w:r w:rsidR="00973AA4">
        <w:rPr>
          <w:rFonts w:ascii="Arial" w:hAnsi="Arial" w:cs="Arial"/>
          <w:sz w:val="20"/>
          <w:szCs w:val="20"/>
        </w:rPr>
        <w:t xml:space="preserve">du coût concerne la partie des </w:t>
      </w:r>
      <w:r w:rsidR="00973AA4" w:rsidRPr="00973AA4">
        <w:rPr>
          <w:rFonts w:ascii="Arial" w:hAnsi="Arial" w:cs="Arial"/>
          <w:b/>
          <w:sz w:val="20"/>
          <w:szCs w:val="20"/>
        </w:rPr>
        <w:t>moyens financiers nécessaires à la réalisation de l’action</w:t>
      </w:r>
      <w:r w:rsidR="00973AA4">
        <w:rPr>
          <w:rFonts w:ascii="Arial" w:hAnsi="Arial" w:cs="Arial"/>
          <w:sz w:val="20"/>
          <w:szCs w:val="20"/>
        </w:rPr>
        <w:t xml:space="preserve">. Ces moyens sont estimés à partir </w:t>
      </w:r>
      <w:r w:rsidR="00662C1F">
        <w:rPr>
          <w:rFonts w:ascii="Arial" w:hAnsi="Arial" w:cs="Arial"/>
          <w:sz w:val="20"/>
          <w:szCs w:val="20"/>
        </w:rPr>
        <w:t xml:space="preserve">de </w:t>
      </w:r>
      <w:r w:rsidR="00973AA4">
        <w:rPr>
          <w:rFonts w:ascii="Arial" w:hAnsi="Arial" w:cs="Arial"/>
          <w:sz w:val="20"/>
          <w:szCs w:val="20"/>
        </w:rPr>
        <w:t xml:space="preserve">devis </w:t>
      </w:r>
      <w:r w:rsidR="00E3622C">
        <w:rPr>
          <w:rFonts w:ascii="Arial" w:hAnsi="Arial" w:cs="Arial"/>
          <w:sz w:val="20"/>
          <w:szCs w:val="20"/>
        </w:rPr>
        <w:t>et/</w:t>
      </w:r>
      <w:r w:rsidR="00973AA4">
        <w:rPr>
          <w:rFonts w:ascii="Arial" w:hAnsi="Arial" w:cs="Arial"/>
          <w:sz w:val="20"/>
          <w:szCs w:val="20"/>
        </w:rPr>
        <w:t xml:space="preserve">ou </w:t>
      </w:r>
      <w:r w:rsidR="00662C1F">
        <w:rPr>
          <w:rFonts w:ascii="Arial" w:hAnsi="Arial" w:cs="Arial"/>
          <w:sz w:val="20"/>
          <w:szCs w:val="20"/>
        </w:rPr>
        <w:t xml:space="preserve">de </w:t>
      </w:r>
      <w:r w:rsidR="00973AA4">
        <w:rPr>
          <w:rFonts w:ascii="Arial" w:hAnsi="Arial" w:cs="Arial"/>
          <w:sz w:val="20"/>
          <w:szCs w:val="20"/>
        </w:rPr>
        <w:t>tout autre élément utile (programmation de travaux par exemple). Cette estimation est indépendante de l’unité / service / département</w:t>
      </w:r>
      <w:r w:rsidR="00955885">
        <w:rPr>
          <w:rFonts w:ascii="Arial" w:hAnsi="Arial" w:cs="Arial"/>
          <w:sz w:val="20"/>
          <w:szCs w:val="20"/>
        </w:rPr>
        <w:t xml:space="preserve"> </w:t>
      </w:r>
      <w:r w:rsidR="00E3622C">
        <w:rPr>
          <w:rFonts w:ascii="Arial" w:hAnsi="Arial" w:cs="Arial"/>
          <w:sz w:val="20"/>
          <w:szCs w:val="20"/>
        </w:rPr>
        <w:t>/</w:t>
      </w:r>
      <w:r w:rsidR="00955885">
        <w:rPr>
          <w:rFonts w:ascii="Arial" w:hAnsi="Arial" w:cs="Arial"/>
          <w:sz w:val="20"/>
          <w:szCs w:val="20"/>
        </w:rPr>
        <w:t xml:space="preserve"> </w:t>
      </w:r>
      <w:r w:rsidR="00E3622C">
        <w:rPr>
          <w:rFonts w:ascii="Arial" w:hAnsi="Arial" w:cs="Arial"/>
          <w:sz w:val="20"/>
          <w:szCs w:val="20"/>
        </w:rPr>
        <w:t>composante</w:t>
      </w:r>
      <w:r w:rsidR="00973AA4">
        <w:rPr>
          <w:rFonts w:ascii="Arial" w:hAnsi="Arial" w:cs="Arial"/>
          <w:sz w:val="20"/>
          <w:szCs w:val="20"/>
        </w:rPr>
        <w:t xml:space="preserve"> qui prendra en charge le </w:t>
      </w:r>
      <w:r w:rsidR="00E3622C">
        <w:rPr>
          <w:rFonts w:ascii="Arial" w:hAnsi="Arial" w:cs="Arial"/>
          <w:sz w:val="20"/>
          <w:szCs w:val="20"/>
        </w:rPr>
        <w:t xml:space="preserve">financement </w:t>
      </w:r>
      <w:r w:rsidR="00973AA4">
        <w:rPr>
          <w:rFonts w:ascii="Arial" w:hAnsi="Arial" w:cs="Arial"/>
          <w:sz w:val="20"/>
          <w:szCs w:val="20"/>
        </w:rPr>
        <w:t>de l’action.</w:t>
      </w:r>
    </w:p>
    <w:p w:rsidR="00973AA4" w:rsidRDefault="008C451B"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7424" behindDoc="0" locked="0" layoutInCell="1" allowOverlap="1" wp14:anchorId="1092259C" wp14:editId="51B99E06">
                <wp:simplePos x="0" y="0"/>
                <wp:positionH relativeFrom="column">
                  <wp:posOffset>-309245</wp:posOffset>
                </wp:positionH>
                <wp:positionV relativeFrom="paragraph">
                  <wp:posOffset>33020</wp:posOffset>
                </wp:positionV>
                <wp:extent cx="276225" cy="257175"/>
                <wp:effectExtent l="0" t="0" r="28575" b="28575"/>
                <wp:wrapNone/>
                <wp:docPr id="34" name="Ellipse 34"/>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055F" w:rsidRPr="008263FC" w:rsidRDefault="00D3055F" w:rsidP="00D3055F">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92259C" id="Ellipse 34" o:spid="_x0000_s1056" style="position:absolute;left:0;text-align:left;margin-left:-24.35pt;margin-top:2.6pt;width:21.7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riAIAAHEFAAAOAAAAZHJzL2Uyb0RvYy54bWysVN9v2yAQfp+0/wHxvjrxlraK6lRRu06T&#10;qrZqO/WZYIiRMMeAxM7++h1gO1VX7WGaH/ABd9/94Lu7uOxbTfbCeQWmovOTGSXCcKiV2Vb0x/PN&#10;p3NKfGCmZhqMqOhBeHq5+vjhorNLUUIDuhaOIIjxy85WtAnBLovC80a0zJ+AFQYvJbiWBdy6bVE7&#10;1iF6q4tyNjstOnC1dcCF93h6nS/pKuFLKXi4l9KLQHRFMbaQVpfWTVyL1QVbbh2zjeJDGOwfomiZ&#10;Muh0grpmgZGdU39AtYo78CDDCYe2ACkVFykHzGY+e5PNU8OsSLlgcbydyuT/Hyy/2z84ouqKfv5C&#10;iWEtvtFXrZX1guAJlqezfolaT/bBDTuPYsy1l66Nf8yC9Kmkh6mkog+E42F5dlqWC0o4XpWLs/nZ&#10;ImIWR2PrfPgmoCVRqKjIvlMt2f7Wh6w9akV3HrSqb5TWaROJIq60I3uGT7zZzgf8V1pFTCEHnaRw&#10;0CLaavMoJOYew0wOE+uOYIxzYcI8XzWsFtnHYobf6GV0n3JKgBFZYnQT9gAwamaQETunN+hHU5FI&#10;OxnP/hZYNp4skmcwYTJulQH3HoDGrAbPWR/Df1WaKIZ+0ydelOdRNR5toD4gWRzkLvKW3yh8tFvm&#10;wwNz2DbYYDgKwj0uUkNXURgkShpwv947j/rIZrylpMM2rKj/uWNOUKK/G+R57NlRcKOwGQWza68A&#10;n32OQ8byJKKBC3oUpYP2BSfEOnrBK2Y4+qooD27cXIU8DnDGcLFeJzXsTcvCrXmyPILHwkYGPvcv&#10;zNmBqQEpfgdji7LlG7Zm3WhpYL0LIFWi8rGOQ8mxrxN3hhkUB8frfdI6TsrVbwAAAP//AwBQSwME&#10;FAAGAAgAAAAhAF6MOj3bAAAABwEAAA8AAABkcnMvZG93bnJldi54bWxMjkFLw0AUhO+C/2F5ghdJ&#10;Ny6pLWleigiCFw9txfM2+0xSs29Ddtus/97tSU/DMMPMV22jHcSFJt87Rnhc5CCIG2d6bhE+Dq/Z&#10;GoQPmo0eHBPCD3nY1rc3lS6Nm3lHl31oRRphX2qELoSxlNI3HVntF24kTtmXm6wOyU6tNJOe07gd&#10;pMrzJ2l1z+mh0yO9dNR8788WwX2qnYoufz+8+Vg0p/mBlSHE+7v4vAERKIa/MlzxEzrUienozmy8&#10;GBCyYr1KVYSlApHy7KpHhGK5AllX8j9//QsAAP//AwBQSwECLQAUAAYACAAAACEAtoM4kv4AAADh&#10;AQAAEwAAAAAAAAAAAAAAAAAAAAAAW0NvbnRlbnRfVHlwZXNdLnhtbFBLAQItABQABgAIAAAAIQA4&#10;/SH/1gAAAJQBAAALAAAAAAAAAAAAAAAAAC8BAABfcmVscy8ucmVsc1BLAQItABQABgAIAAAAIQDx&#10;oRuriAIAAHEFAAAOAAAAAAAAAAAAAAAAAC4CAABkcnMvZTJvRG9jLnhtbFBLAQItABQABgAIAAAA&#10;IQBejDo92wAAAAcBAAAPAAAAAAAAAAAAAAAAAOIEAABkcnMvZG93bnJldi54bWxQSwUGAAAAAAQA&#10;BADzAAAA6gUAAAAA&#10;" fillcolor="white [3212]" strokecolor="#243f60 [1604]" strokeweight="2pt">
                <v:textbox inset="0,0,0,0">
                  <w:txbxContent>
                    <w:p w:rsidR="00D3055F" w:rsidRPr="008263FC" w:rsidRDefault="00D3055F" w:rsidP="00D3055F">
                      <w:pPr>
                        <w:jc w:val="center"/>
                        <w:rPr>
                          <w:rFonts w:ascii="Arial" w:hAnsi="Arial" w:cs="Arial"/>
                          <w:b/>
                          <w:color w:val="000000" w:themeColor="text1"/>
                          <w:sz w:val="24"/>
                          <w:szCs w:val="24"/>
                        </w:rPr>
                      </w:pPr>
                      <w:r>
                        <w:rPr>
                          <w:rFonts w:ascii="Arial" w:hAnsi="Arial" w:cs="Arial"/>
                          <w:b/>
                          <w:color w:val="000000" w:themeColor="text1"/>
                          <w:sz w:val="24"/>
                          <w:szCs w:val="24"/>
                        </w:rPr>
                        <w:t>6</w:t>
                      </w:r>
                    </w:p>
                  </w:txbxContent>
                </v:textbox>
              </v:oval>
            </w:pict>
          </mc:Fallback>
        </mc:AlternateContent>
      </w:r>
      <w:r w:rsidR="00DC1957">
        <w:rPr>
          <w:rFonts w:ascii="Arial" w:hAnsi="Arial" w:cs="Arial"/>
          <w:sz w:val="20"/>
          <w:szCs w:val="20"/>
        </w:rPr>
        <w:t xml:space="preserve">La personne chargée de la réalisation est celle qui </w:t>
      </w:r>
      <w:r w:rsidR="00DC1957" w:rsidRPr="00DC1957">
        <w:rPr>
          <w:rFonts w:ascii="Arial" w:hAnsi="Arial" w:cs="Arial"/>
          <w:b/>
          <w:sz w:val="20"/>
          <w:szCs w:val="20"/>
        </w:rPr>
        <w:t>assure le suivi de l’action</w:t>
      </w:r>
      <w:r w:rsidR="00DC1957">
        <w:rPr>
          <w:rFonts w:ascii="Arial" w:hAnsi="Arial" w:cs="Arial"/>
          <w:sz w:val="20"/>
          <w:szCs w:val="20"/>
        </w:rPr>
        <w:t xml:space="preserve"> (qu’elle la réalise elle-m</w:t>
      </w:r>
      <w:r w:rsidR="00662C1F">
        <w:rPr>
          <w:rFonts w:ascii="Arial" w:hAnsi="Arial" w:cs="Arial"/>
          <w:sz w:val="20"/>
          <w:szCs w:val="20"/>
        </w:rPr>
        <w:t>ême ou</w:t>
      </w:r>
      <w:r w:rsidR="00DC1957">
        <w:rPr>
          <w:rFonts w:ascii="Arial" w:hAnsi="Arial" w:cs="Arial"/>
          <w:sz w:val="20"/>
          <w:szCs w:val="20"/>
        </w:rPr>
        <w:t xml:space="preserve"> qu’elle coordonne sa réalisation). On peut désigner une personne ou un service selon </w:t>
      </w:r>
      <w:r w:rsidR="00662C1F">
        <w:rPr>
          <w:rFonts w:ascii="Arial" w:hAnsi="Arial" w:cs="Arial"/>
          <w:sz w:val="20"/>
          <w:szCs w:val="20"/>
        </w:rPr>
        <w:t>le type d’action</w:t>
      </w:r>
      <w:r w:rsidR="00DC1957">
        <w:rPr>
          <w:rFonts w:ascii="Arial" w:hAnsi="Arial" w:cs="Arial"/>
          <w:sz w:val="20"/>
          <w:szCs w:val="20"/>
        </w:rPr>
        <w:t>.</w:t>
      </w:r>
    </w:p>
    <w:p w:rsidR="00DC1957" w:rsidRDefault="008C451B" w:rsidP="00F86D25">
      <w:pPr>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8448" behindDoc="0" locked="0" layoutInCell="1" allowOverlap="1" wp14:anchorId="4E56E61F" wp14:editId="76C71C3C">
                <wp:simplePos x="0" y="0"/>
                <wp:positionH relativeFrom="column">
                  <wp:posOffset>-309245</wp:posOffset>
                </wp:positionH>
                <wp:positionV relativeFrom="paragraph">
                  <wp:posOffset>191135</wp:posOffset>
                </wp:positionV>
                <wp:extent cx="276225" cy="257175"/>
                <wp:effectExtent l="0" t="0" r="28575" b="28575"/>
                <wp:wrapNone/>
                <wp:docPr id="21" name="Ellipse 21"/>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451B" w:rsidRPr="008263FC" w:rsidRDefault="008C451B" w:rsidP="008C451B">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56E61F" id="Ellipse 21" o:spid="_x0000_s1057" style="position:absolute;left:0;text-align:left;margin-left:-24.35pt;margin-top:15.05pt;width:21.75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hghgIAAHEFAAAOAAAAZHJzL2Uyb0RvYy54bWysVN9v2yAQfp+0/wHxvjqxlHaL6lRRu06T&#10;qrZaOvWZYIiRMMeAxM7++h1gO11X7WGaH/ABd9/94Lu7vOpbTQ7CeQWmovOzGSXCcKiV2VX0+9Pt&#10;h4+U+MBMzTQYUdGj8PRq9f7dZWeXooQGdC0cQRDjl52taBOCXRaF541omT8DKwxeSnAtC7h1u6J2&#10;rEP0VhflbHZedOBq64AL7/H0Jl/SVcKXUvDwIKUXgeiKYmwhrS6t27gWq0u23DlmG8WHMNg/RNEy&#10;ZdDpBHXDAiN7p/6AahV34EGGMw5tAVIqLlIOmM189iqbTcOsSLlgcbydyuT/Hyy/Pzw6ouqKlnNK&#10;DGvxjT5rrawXBE+wPJ31S9Ta2Ec37DyKMddeujb+MQvSp5Iep5KKPhCOh+XFeVkuKOF4VS4u5heL&#10;iFmcjK3z4YuAlkShoiL7TrVkhzsfsvaoFd150Kq+VVqnTSSKuNaOHBg+8XaXYkb8F1pFTCEHnaRw&#10;1CLaavNNSMw9hpkcJtadwBjnwoR5vmpYLbKPxQy/IYvJIuWUACOyxOgm7AHg90BH7JzeoB9NRSLt&#10;ZDz7W2DZeLJInsGEybhVBtxbABqzGjxnfQz/RWmiGPptn3nxKarGoy3URySLg9xF3vJbhY92x3x4&#10;ZA7bBhsMR0F4wEVq6CoKg0RJA+7nW+dRH9mMt5R02IYV9T/2zAlK9FeDPI89OwpuFLajYPbtNeCz&#10;I3UxmiSigQt6FKWD9hknxDp6wStmOPqqKA9u3FyHPA5wxnCxXic17E3Lwp3ZWB7BY2EjA5/6Z+bs&#10;wNSAFL+HsUXZ8hVbs260NLDeB5AqUflUx6Hk2NeJO8MMioPj5T5pnSbl6hcAAAD//wMAUEsDBBQA&#10;BgAIAAAAIQBWb4rp3gAAAAgBAAAPAAAAZHJzL2Rvd25yZXYueG1sTI/BTsMwEETvSPyDtUhcUGo3&#10;lLZKs6kQEhIXDm0RZzdekpR4HcVuY/4ec6LH1TzNvC230fbiQqPvHCPMZwoEce1Mxw3Cx+E1W4Pw&#10;QbPRvWNC+CEP2+r2ptSFcRPv6LIPjUgl7AuN0IYwFFL6uiWr/cwNxCn7cqPVIZ1jI82op1Rue5kr&#10;tZRWd5wWWj3QS0v19/5sEdxnvsujU++HNx8X9Wl64NwQ4v1dfN6ACBTDPwx/+kkdquR0dGc2XvQI&#10;2WK9SijCo5qDSED2lIM4IqzUEmRVyusHql8AAAD//wMAUEsBAi0AFAAGAAgAAAAhALaDOJL+AAAA&#10;4QEAABMAAAAAAAAAAAAAAAAAAAAAAFtDb250ZW50X1R5cGVzXS54bWxQSwECLQAUAAYACAAAACEA&#10;OP0h/9YAAACUAQAACwAAAAAAAAAAAAAAAAAvAQAAX3JlbHMvLnJlbHNQSwECLQAUAAYACAAAACEA&#10;IEXIYIYCAABxBQAADgAAAAAAAAAAAAAAAAAuAgAAZHJzL2Uyb0RvYy54bWxQSwECLQAUAAYACAAA&#10;ACEAVm+K6d4AAAAIAQAADwAAAAAAAAAAAAAAAADgBAAAZHJzL2Rvd25yZXYueG1sUEsFBgAAAAAE&#10;AAQA8wAAAOsFAAAAAA==&#10;" fillcolor="white [3212]" strokecolor="#243f60 [1604]" strokeweight="2pt">
                <v:textbox inset="0,0,0,0">
                  <w:txbxContent>
                    <w:p w:rsidR="008C451B" w:rsidRPr="008263FC" w:rsidRDefault="008C451B" w:rsidP="008C451B">
                      <w:pPr>
                        <w:jc w:val="center"/>
                        <w:rPr>
                          <w:rFonts w:ascii="Arial" w:hAnsi="Arial" w:cs="Arial"/>
                          <w:b/>
                          <w:color w:val="000000" w:themeColor="text1"/>
                          <w:sz w:val="24"/>
                          <w:szCs w:val="24"/>
                        </w:rPr>
                      </w:pPr>
                      <w:r>
                        <w:rPr>
                          <w:rFonts w:ascii="Arial" w:hAnsi="Arial" w:cs="Arial"/>
                          <w:b/>
                          <w:color w:val="000000" w:themeColor="text1"/>
                          <w:sz w:val="24"/>
                          <w:szCs w:val="24"/>
                        </w:rPr>
                        <w:t>7</w:t>
                      </w:r>
                    </w:p>
                  </w:txbxContent>
                </v:textbox>
              </v:oval>
            </w:pict>
          </mc:Fallback>
        </mc:AlternateContent>
      </w:r>
      <w:r w:rsidR="00D3055F">
        <w:rPr>
          <w:rFonts w:ascii="Arial" w:hAnsi="Arial" w:cs="Arial"/>
          <w:sz w:val="20"/>
          <w:szCs w:val="20"/>
        </w:rPr>
        <w:t xml:space="preserve">L’état de l’action est la </w:t>
      </w:r>
      <w:r w:rsidR="00D3055F" w:rsidRPr="004D3C15">
        <w:rPr>
          <w:rFonts w:ascii="Arial" w:hAnsi="Arial" w:cs="Arial"/>
          <w:b/>
          <w:sz w:val="20"/>
          <w:szCs w:val="20"/>
        </w:rPr>
        <w:t>description de l’avancement de l’action</w:t>
      </w:r>
      <w:r w:rsidR="00D3055F">
        <w:rPr>
          <w:rFonts w:ascii="Arial" w:hAnsi="Arial" w:cs="Arial"/>
          <w:sz w:val="20"/>
          <w:szCs w:val="20"/>
        </w:rPr>
        <w:t xml:space="preserve">. </w:t>
      </w:r>
      <w:r w:rsidR="00E3622C">
        <w:rPr>
          <w:rFonts w:ascii="Arial" w:hAnsi="Arial" w:cs="Arial"/>
          <w:sz w:val="20"/>
          <w:szCs w:val="20"/>
        </w:rPr>
        <w:t xml:space="preserve">Cette partie n’est pas remplie au moment de la rédaction du </w:t>
      </w:r>
      <w:proofErr w:type="spellStart"/>
      <w:r w:rsidR="00E3622C">
        <w:rPr>
          <w:rFonts w:ascii="Arial" w:hAnsi="Arial" w:cs="Arial"/>
          <w:sz w:val="20"/>
          <w:szCs w:val="20"/>
        </w:rPr>
        <w:t>DU</w:t>
      </w:r>
      <w:proofErr w:type="spellEnd"/>
      <w:r w:rsidR="00E3622C">
        <w:rPr>
          <w:rFonts w:ascii="Arial" w:hAnsi="Arial" w:cs="Arial"/>
          <w:sz w:val="20"/>
          <w:szCs w:val="20"/>
        </w:rPr>
        <w:t xml:space="preserve"> mais pendant le suivi du programme d’actions. </w:t>
      </w:r>
      <w:r w:rsidR="00D3055F">
        <w:rPr>
          <w:rFonts w:ascii="Arial" w:hAnsi="Arial" w:cs="Arial"/>
          <w:sz w:val="20"/>
          <w:szCs w:val="20"/>
        </w:rPr>
        <w:t>Elle peut être désignée</w:t>
      </w:r>
      <w:r w:rsidR="00E3622C">
        <w:rPr>
          <w:rFonts w:ascii="Arial" w:hAnsi="Arial" w:cs="Arial"/>
          <w:sz w:val="20"/>
          <w:szCs w:val="20"/>
        </w:rPr>
        <w:t xml:space="preserve"> par</w:t>
      </w:r>
      <w:r w:rsidR="00D3055F">
        <w:rPr>
          <w:rFonts w:ascii="Arial" w:hAnsi="Arial" w:cs="Arial"/>
          <w:sz w:val="20"/>
          <w:szCs w:val="20"/>
        </w:rPr>
        <w:t xml:space="preserve"> </w:t>
      </w:r>
      <w:r w:rsidR="00F14D4F">
        <w:rPr>
          <w:rFonts w:ascii="Arial" w:hAnsi="Arial" w:cs="Arial"/>
          <w:sz w:val="20"/>
          <w:szCs w:val="20"/>
        </w:rPr>
        <w:t xml:space="preserve">réalisée, </w:t>
      </w:r>
      <w:r w:rsidR="00D3055F">
        <w:rPr>
          <w:rFonts w:ascii="Arial" w:hAnsi="Arial" w:cs="Arial"/>
          <w:sz w:val="20"/>
          <w:szCs w:val="20"/>
        </w:rPr>
        <w:t>en cours,</w:t>
      </w:r>
      <w:r w:rsidR="00E3622C" w:rsidRPr="00E3622C">
        <w:rPr>
          <w:rFonts w:ascii="Arial" w:hAnsi="Arial" w:cs="Arial"/>
          <w:sz w:val="20"/>
          <w:szCs w:val="20"/>
        </w:rPr>
        <w:t xml:space="preserve"> </w:t>
      </w:r>
      <w:r w:rsidR="00E3622C">
        <w:rPr>
          <w:rFonts w:ascii="Arial" w:hAnsi="Arial" w:cs="Arial"/>
          <w:sz w:val="20"/>
          <w:szCs w:val="20"/>
        </w:rPr>
        <w:t>en attente, annulée, remplacée, reportée. Pour les cas</w:t>
      </w:r>
      <w:r w:rsidR="002E003A">
        <w:rPr>
          <w:rFonts w:ascii="Arial" w:hAnsi="Arial" w:cs="Arial"/>
          <w:sz w:val="20"/>
          <w:szCs w:val="20"/>
        </w:rPr>
        <w:t xml:space="preserve"> en attente,</w:t>
      </w:r>
      <w:r w:rsidR="00D3055F">
        <w:rPr>
          <w:rFonts w:ascii="Arial" w:hAnsi="Arial" w:cs="Arial"/>
          <w:sz w:val="20"/>
          <w:szCs w:val="20"/>
        </w:rPr>
        <w:t xml:space="preserve"> annulée, remplacée</w:t>
      </w:r>
      <w:r w:rsidR="004D3C15">
        <w:rPr>
          <w:rFonts w:ascii="Arial" w:hAnsi="Arial" w:cs="Arial"/>
          <w:sz w:val="20"/>
          <w:szCs w:val="20"/>
        </w:rPr>
        <w:t>, reportée</w:t>
      </w:r>
      <w:r w:rsidR="00E3622C">
        <w:rPr>
          <w:rFonts w:ascii="Arial" w:hAnsi="Arial" w:cs="Arial"/>
          <w:sz w:val="20"/>
          <w:szCs w:val="20"/>
        </w:rPr>
        <w:t>,</w:t>
      </w:r>
      <w:r w:rsidR="00B201B0">
        <w:rPr>
          <w:rFonts w:ascii="Arial" w:hAnsi="Arial" w:cs="Arial"/>
          <w:sz w:val="20"/>
          <w:szCs w:val="20"/>
        </w:rPr>
        <w:t xml:space="preserve"> il est nécessaire d’apporter des précisions sur les causes</w:t>
      </w:r>
      <w:r>
        <w:rPr>
          <w:rFonts w:ascii="Arial" w:hAnsi="Arial" w:cs="Arial"/>
          <w:sz w:val="20"/>
          <w:szCs w:val="20"/>
        </w:rPr>
        <w:t>.</w:t>
      </w:r>
    </w:p>
    <w:p w:rsidR="001C005B" w:rsidRPr="00F86D25" w:rsidRDefault="001C005B" w:rsidP="00F86D25">
      <w:pPr>
        <w:jc w:val="both"/>
        <w:rPr>
          <w:rFonts w:ascii="Arial" w:hAnsi="Arial" w:cs="Arial"/>
          <w:sz w:val="20"/>
          <w:szCs w:val="20"/>
        </w:rPr>
      </w:pPr>
    </w:p>
    <w:p w:rsidR="00F86D25" w:rsidRPr="00841622" w:rsidRDefault="00F86D25" w:rsidP="00F86D25">
      <w:pPr>
        <w:pStyle w:val="Paragraphedeliste"/>
        <w:numPr>
          <w:ilvl w:val="0"/>
          <w:numId w:val="1"/>
        </w:numPr>
        <w:jc w:val="both"/>
        <w:rPr>
          <w:rFonts w:ascii="Arial" w:hAnsi="Arial" w:cs="Arial"/>
          <w:b/>
          <w:color w:val="1F497D" w:themeColor="text2"/>
          <w:sz w:val="24"/>
          <w:szCs w:val="24"/>
        </w:rPr>
      </w:pPr>
      <w:r w:rsidRPr="00841622">
        <w:rPr>
          <w:rFonts w:ascii="Arial" w:hAnsi="Arial" w:cs="Arial"/>
          <w:b/>
          <w:color w:val="1F497D" w:themeColor="text2"/>
          <w:sz w:val="24"/>
          <w:szCs w:val="24"/>
        </w:rPr>
        <w:t xml:space="preserve">Exemple de </w:t>
      </w:r>
      <w:r w:rsidR="001457E0">
        <w:rPr>
          <w:rFonts w:ascii="Arial" w:hAnsi="Arial" w:cs="Arial"/>
          <w:b/>
          <w:color w:val="1F497D" w:themeColor="text2"/>
          <w:sz w:val="24"/>
          <w:szCs w:val="24"/>
        </w:rPr>
        <w:t xml:space="preserve">Document Unique </w:t>
      </w:r>
      <w:r w:rsidRPr="00841622">
        <w:rPr>
          <w:rFonts w:ascii="Arial" w:hAnsi="Arial" w:cs="Arial"/>
          <w:b/>
          <w:color w:val="1F497D" w:themeColor="text2"/>
          <w:sz w:val="24"/>
          <w:szCs w:val="24"/>
        </w:rPr>
        <w:t>finalisé</w:t>
      </w:r>
    </w:p>
    <w:p w:rsidR="00D11909" w:rsidRDefault="00D11909" w:rsidP="00D11909">
      <w:pPr>
        <w:jc w:val="both"/>
        <w:rPr>
          <w:rFonts w:ascii="Arial" w:hAnsi="Arial" w:cs="Arial"/>
          <w:sz w:val="20"/>
          <w:szCs w:val="20"/>
        </w:rPr>
      </w:pPr>
      <w:r>
        <w:rPr>
          <w:rFonts w:ascii="Arial" w:hAnsi="Arial" w:cs="Arial"/>
          <w:sz w:val="20"/>
          <w:szCs w:val="20"/>
        </w:rPr>
        <w:t>En annexe à ce guide, vous trouverez les DU suivants :</w:t>
      </w:r>
    </w:p>
    <w:p w:rsidR="00D11909" w:rsidRPr="00D11909" w:rsidRDefault="00D11909" w:rsidP="00D11909">
      <w:pPr>
        <w:pStyle w:val="Paragraphedeliste"/>
        <w:numPr>
          <w:ilvl w:val="0"/>
          <w:numId w:val="2"/>
        </w:numPr>
        <w:jc w:val="both"/>
        <w:rPr>
          <w:rFonts w:ascii="Arial" w:hAnsi="Arial" w:cs="Arial"/>
          <w:sz w:val="20"/>
          <w:szCs w:val="20"/>
        </w:rPr>
      </w:pPr>
      <w:r>
        <w:rPr>
          <w:rFonts w:ascii="Arial" w:hAnsi="Arial" w:cs="Arial"/>
          <w:sz w:val="20"/>
          <w:szCs w:val="20"/>
        </w:rPr>
        <w:t xml:space="preserve">DU Direction de la Prévention des Risques </w:t>
      </w:r>
      <w:r w:rsidR="000B255F">
        <w:rPr>
          <w:rFonts w:ascii="Arial" w:hAnsi="Arial" w:cs="Arial"/>
          <w:sz w:val="20"/>
          <w:szCs w:val="20"/>
        </w:rPr>
        <w:t xml:space="preserve">2015 et </w:t>
      </w:r>
      <w:r>
        <w:rPr>
          <w:rFonts w:ascii="Arial" w:hAnsi="Arial" w:cs="Arial"/>
          <w:sz w:val="20"/>
          <w:szCs w:val="20"/>
        </w:rPr>
        <w:t>2016</w:t>
      </w:r>
    </w:p>
    <w:sectPr w:rsidR="00D11909" w:rsidRPr="00D11909" w:rsidSect="00F71F69">
      <w:headerReference w:type="default" r:id="rId10"/>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69" w:rsidRDefault="00F71F69" w:rsidP="00F71F69">
      <w:pPr>
        <w:spacing w:after="0" w:line="240" w:lineRule="auto"/>
      </w:pPr>
      <w:r>
        <w:separator/>
      </w:r>
    </w:p>
  </w:endnote>
  <w:endnote w:type="continuationSeparator" w:id="0">
    <w:p w:rsidR="00F71F69" w:rsidRDefault="00F71F69" w:rsidP="00F7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90" w:type="dxa"/>
      <w:tblInd w:w="-601" w:type="dxa"/>
      <w:tblLook w:val="04A0" w:firstRow="1" w:lastRow="0" w:firstColumn="1" w:lastColumn="0" w:noHBand="0" w:noVBand="1"/>
    </w:tblPr>
    <w:tblGrid>
      <w:gridCol w:w="1418"/>
      <w:gridCol w:w="7655"/>
      <w:gridCol w:w="1417"/>
    </w:tblGrid>
    <w:tr w:rsidR="00792E43" w:rsidRPr="00F70302" w:rsidTr="002E3A40">
      <w:trPr>
        <w:trHeight w:val="373"/>
      </w:trPr>
      <w:tc>
        <w:tcPr>
          <w:tcW w:w="1418" w:type="dxa"/>
          <w:vMerge w:val="restart"/>
          <w:vAlign w:val="center"/>
        </w:tcPr>
        <w:p w:rsidR="00792E43" w:rsidRPr="00853B75" w:rsidRDefault="00792E43" w:rsidP="00EE226F">
          <w:pPr>
            <w:pStyle w:val="Pieddepage"/>
            <w:jc w:val="center"/>
            <w:rPr>
              <w:rFonts w:cs="Arial"/>
              <w:sz w:val="20"/>
              <w:szCs w:val="20"/>
            </w:rPr>
          </w:pPr>
          <w:r>
            <w:rPr>
              <w:rFonts w:cs="Arial"/>
              <w:sz w:val="20"/>
              <w:szCs w:val="20"/>
            </w:rPr>
            <w:t>Version</w:t>
          </w:r>
        </w:p>
        <w:p w:rsidR="00792E43" w:rsidRPr="00853B75" w:rsidRDefault="00792E43" w:rsidP="00EE226F">
          <w:pPr>
            <w:pStyle w:val="Pieddepage"/>
            <w:jc w:val="center"/>
            <w:rPr>
              <w:rFonts w:cs="Arial"/>
              <w:sz w:val="20"/>
              <w:szCs w:val="20"/>
            </w:rPr>
          </w:pPr>
          <w:r>
            <w:rPr>
              <w:rFonts w:cs="Arial"/>
              <w:sz w:val="20"/>
              <w:szCs w:val="20"/>
            </w:rPr>
            <w:t>N°0</w:t>
          </w:r>
        </w:p>
      </w:tc>
      <w:tc>
        <w:tcPr>
          <w:tcW w:w="7655" w:type="dxa"/>
          <w:vMerge w:val="restart"/>
          <w:vAlign w:val="center"/>
        </w:tcPr>
        <w:p w:rsidR="00997389" w:rsidRDefault="003025D2" w:rsidP="00EE226F">
          <w:pPr>
            <w:pStyle w:val="Pieddepage"/>
            <w:jc w:val="center"/>
            <w:rPr>
              <w:rFonts w:cs="Arial"/>
              <w:sz w:val="20"/>
              <w:szCs w:val="20"/>
            </w:rPr>
          </w:pPr>
          <w:r>
            <w:rPr>
              <w:rFonts w:cs="Arial"/>
              <w:sz w:val="20"/>
              <w:szCs w:val="20"/>
            </w:rPr>
            <w:t>Direction de la Prévention des Risques</w:t>
          </w:r>
        </w:p>
        <w:p w:rsidR="00792E43" w:rsidRPr="00C3746D" w:rsidRDefault="00792E43" w:rsidP="00EE226F">
          <w:pPr>
            <w:pStyle w:val="Pieddepage"/>
            <w:jc w:val="center"/>
            <w:rPr>
              <w:rFonts w:cs="Arial"/>
              <w:sz w:val="20"/>
              <w:szCs w:val="20"/>
              <w:lang w:val="en-US"/>
            </w:rPr>
          </w:pPr>
          <w:r w:rsidRPr="003025D2">
            <w:rPr>
              <w:rFonts w:cs="Arial"/>
              <w:sz w:val="20"/>
              <w:szCs w:val="20"/>
            </w:rPr>
            <w:t xml:space="preserve"> </w:t>
          </w:r>
          <w:r w:rsidRPr="00C3746D">
            <w:rPr>
              <w:rFonts w:cs="Arial"/>
              <w:sz w:val="20"/>
              <w:szCs w:val="20"/>
              <w:lang w:val="en-US"/>
            </w:rPr>
            <w:t>1 rue Thomas Becket</w:t>
          </w:r>
          <w:r w:rsidR="00997389" w:rsidRPr="00C3746D">
            <w:rPr>
              <w:rFonts w:cs="Arial"/>
              <w:sz w:val="20"/>
              <w:szCs w:val="20"/>
              <w:lang w:val="en-US"/>
            </w:rPr>
            <w:t xml:space="preserve"> </w:t>
          </w:r>
          <w:r w:rsidRPr="00C3746D">
            <w:rPr>
              <w:rFonts w:cs="Arial"/>
              <w:sz w:val="20"/>
              <w:szCs w:val="20"/>
              <w:lang w:val="en-US"/>
            </w:rPr>
            <w:t>-</w:t>
          </w:r>
          <w:r w:rsidR="00997389" w:rsidRPr="00C3746D">
            <w:rPr>
              <w:rFonts w:cs="Arial"/>
              <w:sz w:val="20"/>
              <w:szCs w:val="20"/>
              <w:lang w:val="en-US"/>
            </w:rPr>
            <w:t xml:space="preserve"> 76821 Mont-Saint-</w:t>
          </w:r>
          <w:proofErr w:type="spellStart"/>
          <w:r w:rsidR="00997389" w:rsidRPr="00C3746D">
            <w:rPr>
              <w:rFonts w:cs="Arial"/>
              <w:sz w:val="20"/>
              <w:szCs w:val="20"/>
              <w:lang w:val="en-US"/>
            </w:rPr>
            <w:t>Aignan</w:t>
          </w:r>
          <w:proofErr w:type="spellEnd"/>
          <w:r w:rsidR="00997389" w:rsidRPr="00C3746D">
            <w:rPr>
              <w:rFonts w:cs="Arial"/>
              <w:sz w:val="20"/>
              <w:szCs w:val="20"/>
              <w:lang w:val="en-US"/>
            </w:rPr>
            <w:t xml:space="preserve"> </w:t>
          </w:r>
          <w:proofErr w:type="spellStart"/>
          <w:r w:rsidR="00997389" w:rsidRPr="00C3746D">
            <w:rPr>
              <w:rFonts w:cs="Arial"/>
              <w:sz w:val="20"/>
              <w:szCs w:val="20"/>
              <w:lang w:val="en-US"/>
            </w:rPr>
            <w:t>C</w:t>
          </w:r>
          <w:r w:rsidRPr="00C3746D">
            <w:rPr>
              <w:rFonts w:cs="Arial"/>
              <w:sz w:val="20"/>
              <w:szCs w:val="20"/>
              <w:lang w:val="en-US"/>
            </w:rPr>
            <w:t>edex</w:t>
          </w:r>
          <w:proofErr w:type="spellEnd"/>
        </w:p>
        <w:p w:rsidR="00792E43" w:rsidRPr="00853B75" w:rsidRDefault="00792E43" w:rsidP="00B201B0">
          <w:pPr>
            <w:pStyle w:val="Pieddepage"/>
            <w:jc w:val="center"/>
            <w:rPr>
              <w:rFonts w:cs="Arial"/>
              <w:sz w:val="20"/>
              <w:szCs w:val="20"/>
              <w:lang w:val="en-US"/>
            </w:rPr>
          </w:pPr>
          <w:r w:rsidRPr="00853B75">
            <w:rPr>
              <w:rFonts w:cs="Arial"/>
              <w:sz w:val="20"/>
              <w:szCs w:val="20"/>
              <w:lang w:val="en-US"/>
            </w:rPr>
            <w:t xml:space="preserve">Tel : 02.35.14.60.94         fax :02.35.14.63.21     @ : </w:t>
          </w:r>
          <w:r w:rsidR="00B201B0">
            <w:rPr>
              <w:rFonts w:cs="Arial"/>
              <w:sz w:val="20"/>
              <w:szCs w:val="20"/>
              <w:lang w:val="en-US"/>
            </w:rPr>
            <w:t>dpr</w:t>
          </w:r>
          <w:r w:rsidRPr="00853B75">
            <w:rPr>
              <w:rFonts w:cs="Arial"/>
              <w:sz w:val="20"/>
              <w:szCs w:val="20"/>
              <w:lang w:val="en-US"/>
            </w:rPr>
            <w:t>@univ-rouen.fr</w:t>
          </w:r>
        </w:p>
      </w:tc>
      <w:tc>
        <w:tcPr>
          <w:tcW w:w="1417" w:type="dxa"/>
          <w:vAlign w:val="center"/>
        </w:tcPr>
        <w:p w:rsidR="00792E43" w:rsidRPr="00853B75" w:rsidRDefault="003D5ECD" w:rsidP="003D5ECD">
          <w:pPr>
            <w:pStyle w:val="Pieddepage"/>
            <w:jc w:val="center"/>
            <w:rPr>
              <w:rFonts w:cs="Arial"/>
              <w:sz w:val="20"/>
              <w:szCs w:val="20"/>
              <w:lang w:val="en-US"/>
            </w:rPr>
          </w:pPr>
          <w:r>
            <w:rPr>
              <w:rFonts w:cs="Arial"/>
              <w:sz w:val="20"/>
              <w:szCs w:val="20"/>
            </w:rPr>
            <w:t>07</w:t>
          </w:r>
          <w:r w:rsidR="00C86B37">
            <w:rPr>
              <w:rFonts w:cs="Arial"/>
              <w:sz w:val="20"/>
              <w:szCs w:val="20"/>
            </w:rPr>
            <w:t>.1</w:t>
          </w:r>
          <w:r>
            <w:rPr>
              <w:rFonts w:cs="Arial"/>
              <w:sz w:val="20"/>
              <w:szCs w:val="20"/>
            </w:rPr>
            <w:t>1</w:t>
          </w:r>
          <w:r w:rsidR="00C86B37">
            <w:rPr>
              <w:rFonts w:cs="Arial"/>
              <w:sz w:val="20"/>
              <w:szCs w:val="20"/>
            </w:rPr>
            <w:t>.2016</w:t>
          </w:r>
        </w:p>
      </w:tc>
    </w:tr>
    <w:tr w:rsidR="00792E43" w:rsidRPr="00F70302" w:rsidTr="002E3A40">
      <w:trPr>
        <w:trHeight w:val="373"/>
      </w:trPr>
      <w:tc>
        <w:tcPr>
          <w:tcW w:w="1418" w:type="dxa"/>
          <w:vMerge/>
        </w:tcPr>
        <w:p w:rsidR="00792E43" w:rsidRDefault="00792E43" w:rsidP="00EE226F">
          <w:pPr>
            <w:pStyle w:val="Pieddepage"/>
            <w:jc w:val="center"/>
            <w:rPr>
              <w:rFonts w:cs="Arial"/>
            </w:rPr>
          </w:pPr>
        </w:p>
      </w:tc>
      <w:tc>
        <w:tcPr>
          <w:tcW w:w="7655" w:type="dxa"/>
          <w:vMerge/>
        </w:tcPr>
        <w:p w:rsidR="00792E43" w:rsidRPr="00853B75" w:rsidRDefault="00792E43" w:rsidP="00EE226F">
          <w:pPr>
            <w:pStyle w:val="Pieddepage"/>
            <w:jc w:val="center"/>
            <w:rPr>
              <w:rFonts w:cs="Arial"/>
            </w:rPr>
          </w:pPr>
        </w:p>
      </w:tc>
      <w:tc>
        <w:tcPr>
          <w:tcW w:w="1417" w:type="dxa"/>
          <w:vAlign w:val="center"/>
        </w:tcPr>
        <w:p w:rsidR="00792E43" w:rsidRPr="00792E43" w:rsidRDefault="00792E43" w:rsidP="00EE226F">
          <w:pPr>
            <w:pStyle w:val="Pieddepage"/>
            <w:jc w:val="center"/>
            <w:rPr>
              <w:rFonts w:cs="Arial"/>
            </w:rPr>
          </w:pPr>
          <w:r>
            <w:rPr>
              <w:rFonts w:cs="Arial"/>
              <w:sz w:val="20"/>
              <w:szCs w:val="20"/>
              <w:lang w:val="en-US"/>
            </w:rPr>
            <w:t xml:space="preserve">Page </w:t>
          </w:r>
          <w:r w:rsidRPr="00792E43">
            <w:rPr>
              <w:rFonts w:cs="Arial"/>
              <w:sz w:val="20"/>
              <w:szCs w:val="20"/>
              <w:lang w:val="en-US"/>
            </w:rPr>
            <w:fldChar w:fldCharType="begin"/>
          </w:r>
          <w:r w:rsidRPr="00792E43">
            <w:rPr>
              <w:rFonts w:cs="Arial"/>
              <w:sz w:val="20"/>
              <w:szCs w:val="20"/>
              <w:lang w:val="en-US"/>
            </w:rPr>
            <w:instrText>PAGE   \* MERGEFORMAT</w:instrText>
          </w:r>
          <w:r w:rsidRPr="00792E43">
            <w:rPr>
              <w:rFonts w:cs="Arial"/>
              <w:sz w:val="20"/>
              <w:szCs w:val="20"/>
              <w:lang w:val="en-US"/>
            </w:rPr>
            <w:fldChar w:fldCharType="separate"/>
          </w:r>
          <w:r w:rsidR="00B4627F">
            <w:rPr>
              <w:rFonts w:cs="Arial"/>
              <w:noProof/>
              <w:sz w:val="20"/>
              <w:szCs w:val="20"/>
              <w:lang w:val="en-US"/>
            </w:rPr>
            <w:t>4</w:t>
          </w:r>
          <w:r w:rsidRPr="00792E43">
            <w:rPr>
              <w:rFonts w:cs="Arial"/>
              <w:sz w:val="20"/>
              <w:szCs w:val="20"/>
              <w:lang w:val="en-US"/>
            </w:rPr>
            <w:fldChar w:fldCharType="end"/>
          </w:r>
          <w:r>
            <w:rPr>
              <w:rFonts w:cs="Arial"/>
              <w:sz w:val="20"/>
              <w:szCs w:val="20"/>
              <w:lang w:val="en-US"/>
            </w:rPr>
            <w:t xml:space="preserve"> sur </w:t>
          </w:r>
          <w:r>
            <w:rPr>
              <w:rFonts w:cs="Arial"/>
              <w:sz w:val="20"/>
              <w:szCs w:val="20"/>
            </w:rPr>
            <w:fldChar w:fldCharType="begin"/>
          </w:r>
          <w:r>
            <w:rPr>
              <w:rFonts w:cs="Arial"/>
              <w:sz w:val="20"/>
              <w:szCs w:val="20"/>
            </w:rPr>
            <w:instrText xml:space="preserve"> NUMPAGES  \# "0" \* Arabic  \* MERGEFORMAT </w:instrText>
          </w:r>
          <w:r>
            <w:rPr>
              <w:rFonts w:cs="Arial"/>
              <w:sz w:val="20"/>
              <w:szCs w:val="20"/>
            </w:rPr>
            <w:fldChar w:fldCharType="separate"/>
          </w:r>
          <w:r w:rsidR="00B4627F">
            <w:rPr>
              <w:rFonts w:cs="Arial"/>
              <w:noProof/>
              <w:sz w:val="20"/>
              <w:szCs w:val="20"/>
            </w:rPr>
            <w:t>4</w:t>
          </w:r>
          <w:r>
            <w:rPr>
              <w:rFonts w:cs="Arial"/>
              <w:sz w:val="20"/>
              <w:szCs w:val="20"/>
            </w:rPr>
            <w:fldChar w:fldCharType="end"/>
          </w:r>
        </w:p>
      </w:tc>
    </w:tr>
  </w:tbl>
  <w:p w:rsidR="00F71F69" w:rsidRPr="00F70302" w:rsidRDefault="00F71F69" w:rsidP="00F71F69">
    <w:pPr>
      <w:pStyle w:val="Pieddepage"/>
      <w:tabs>
        <w:tab w:val="center" w:pos="4749"/>
        <w:tab w:val="right" w:pos="9498"/>
      </w:tabs>
      <w:jc w:val="right"/>
      <w:rPr>
        <w:rFonts w:ascii="Times New Roman" w:hAnsi="Times New Roman" w:cs="Times New Roman"/>
        <w:color w:val="808080" w:themeColor="background1" w:themeShade="80"/>
        <w:lang w:val="en-US"/>
      </w:rPr>
    </w:pPr>
    <w:r w:rsidRPr="00F70302">
      <w:rPr>
        <w:rFonts w:ascii="Times New Roman" w:hAnsi="Times New Roman" w:cs="Times New Roman"/>
        <w:color w:val="808080" w:themeColor="background1" w:themeShade="8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69" w:rsidRDefault="00F71F69" w:rsidP="00F71F69">
      <w:pPr>
        <w:spacing w:after="0" w:line="240" w:lineRule="auto"/>
      </w:pPr>
      <w:r>
        <w:separator/>
      </w:r>
    </w:p>
  </w:footnote>
  <w:footnote w:type="continuationSeparator" w:id="0">
    <w:p w:rsidR="00F71F69" w:rsidRDefault="00F71F69" w:rsidP="00F7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69" w:rsidRDefault="00F71F69" w:rsidP="00F70302">
    <w:pPr>
      <w:pStyle w:val="En-tte"/>
      <w:ind w:left="-709"/>
      <w:rPr>
        <w:b/>
        <w:smallCaps/>
        <w:sz w:val="32"/>
      </w:rPr>
    </w:pPr>
    <w:r>
      <w:rPr>
        <w:noProof/>
        <w:lang w:eastAsia="fr-FR"/>
      </w:rPr>
      <mc:AlternateContent>
        <mc:Choice Requires="wps">
          <w:drawing>
            <wp:anchor distT="0" distB="0" distL="114300" distR="114300" simplePos="0" relativeHeight="251658240" behindDoc="0" locked="0" layoutInCell="1" allowOverlap="1" wp14:anchorId="362B6B5D" wp14:editId="3AC29166">
              <wp:simplePos x="0" y="0"/>
              <wp:positionH relativeFrom="column">
                <wp:posOffset>1265555</wp:posOffset>
              </wp:positionH>
              <wp:positionV relativeFrom="paragraph">
                <wp:posOffset>13970</wp:posOffset>
              </wp:positionV>
              <wp:extent cx="4933950" cy="584200"/>
              <wp:effectExtent l="0" t="0" r="19050" b="254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84200"/>
                      </a:xfrm>
                      <a:prstGeom prst="rect">
                        <a:avLst/>
                      </a:prstGeom>
                      <a:solidFill>
                        <a:srgbClr val="F2F2F2"/>
                      </a:solidFill>
                      <a:ln w="6350">
                        <a:solidFill>
                          <a:srgbClr val="000000"/>
                        </a:solidFill>
                        <a:miter lim="800000"/>
                        <a:headEnd/>
                        <a:tailEnd/>
                      </a:ln>
                    </wps:spPr>
                    <wps:txbx>
                      <w:txbxContent>
                        <w:p w:rsidR="00C86B37" w:rsidRDefault="00F86D25" w:rsidP="00F70302">
                          <w:pPr>
                            <w:spacing w:after="0"/>
                            <w:ind w:right="-45"/>
                            <w:jc w:val="center"/>
                            <w:rPr>
                              <w:rFonts w:cs="Times New Roman"/>
                              <w:b/>
                              <w:smallCaps/>
                              <w:sz w:val="32"/>
                            </w:rPr>
                          </w:pPr>
                          <w:r>
                            <w:rPr>
                              <w:rFonts w:cs="Times New Roman"/>
                              <w:b/>
                              <w:smallCaps/>
                              <w:sz w:val="32"/>
                            </w:rPr>
                            <w:t>guide pour</w:t>
                          </w:r>
                          <w:r w:rsidR="00C86B37">
                            <w:rPr>
                              <w:rFonts w:cs="Times New Roman"/>
                              <w:b/>
                              <w:smallCaps/>
                              <w:sz w:val="32"/>
                            </w:rPr>
                            <w:t xml:space="preserve"> la rédaction</w:t>
                          </w:r>
                        </w:p>
                        <w:p w:rsidR="00F71F69" w:rsidRPr="00812745" w:rsidRDefault="00C86B37" w:rsidP="00F70302">
                          <w:pPr>
                            <w:spacing w:after="0"/>
                            <w:ind w:right="-45"/>
                            <w:jc w:val="center"/>
                            <w:rPr>
                              <w:rFonts w:cs="Times New Roman"/>
                              <w:b/>
                              <w:smallCaps/>
                              <w:sz w:val="32"/>
                            </w:rPr>
                          </w:pPr>
                          <w:r>
                            <w:rPr>
                              <w:rFonts w:cs="Times New Roman"/>
                              <w:b/>
                              <w:smallCaps/>
                              <w:sz w:val="32"/>
                            </w:rPr>
                            <w:t>du document unique d’évaluation des risques professionnels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2B6B5D" id="_x0000_t202" coordsize="21600,21600" o:spt="202" path="m,l,21600r21600,l21600,xe">
              <v:stroke joinstyle="miter"/>
              <v:path gradientshapeok="t" o:connecttype="rect"/>
            </v:shapetype>
            <v:shape id="Zone de texte 2" o:spid="_x0000_s1058" type="#_x0000_t202" style="position:absolute;left:0;text-align:left;margin-left:99.65pt;margin-top:1.1pt;width:388.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V4LwIAAFcEAAAOAAAAZHJzL2Uyb0RvYy54bWysVE2P0zAQvSPxHyzfadq0Xdqo6WrpUoS0&#10;fEgLF26u4zQWjseM3Sa7v56x0y3lQxwQiWR5MuM34/dmsrruW8OOCr0GW/LJaMyZshIqbfcl//xp&#10;+2LBmQ/CVsKAVSV/UJ5fr58/W3WuUDk0YCqFjECsLzpX8iYEV2SZl41qhR+BU5acNWArApm4zyoU&#10;HaG3JsvH46usA6wcglTe09fbwcnXCb+ulQwf6tqrwEzJqbaQVkzrLq7ZeiWKPQrXaHkqQ/xDFa3Q&#10;lpKeoW5FEOyA+jeoVksED3UYSWgzqGstVboD3WYy/uU2941wKt2FyPHuTJP/f7Dy/fEjMl2VPOfM&#10;ipYk+kJCsUqxoPqgWB4p6pwvKPLeUWzoX0FPUqfrencH8qtnFjaNsHt1gwhdo0RFJU7iyezi6IDj&#10;I8iuewcV5RKHAAmor7GN/BEjjNBJqoezPFQHk/RxtpxOl3NySfLNFzPSP6UQxdNphz68UdCyuCk5&#10;kvwJXRzvfIjViOIpJCbzYHS11cYkA/e7jUF2FNQq2zy+J/SfwoxlXcmvplTH3yHG6fkTRKsD9bzR&#10;bckX5yBRRNpe2yp1ZBDaDHsq2dgTj5G6gcTQ7/qTLjuoHohRhKG3aRZp0wA+ctZRX5fcfzsIVJyZ&#10;t5ZUWU5mszgIyZjNX+Zk4KVnd+kRVhJUyWVAzgZjE4bxOTjU+4ZyDZ1g4Ya0rHWiOYo+1HWqnLo3&#10;sX+atDgel3aK+vE/WH8HAAD//wMAUEsDBBQABgAIAAAAIQAxG9Ua3AAAAAgBAAAPAAAAZHJzL2Rv&#10;d25yZXYueG1sTI/NTsMwEITvSLyDtUjcqINBpQlxqgrUK1J/hMTNiU0cYa+D7bbJ27Oc4LafZjQ7&#10;U68n79jZxDQElHC/KIAZ7IIesJdwPGzvVsBSVqiVC2gkzCbBurm+qlWlwwV35rzPPaMQTJWSYHMe&#10;K85TZ41XaRFGg6R9huhVJow911FdKNw7Lopiyb0akD5YNZoXa7qv/clLeF21Gxe3Yp6O88f7LrxZ&#10;+z1YKW9vps0zsGym/GeG3/pUHRrq1IYT6sQccVk+kFWCEMBIL5+WxC0djwJ4U/P/A5ofAAAA//8D&#10;AFBLAQItABQABgAIAAAAIQC2gziS/gAAAOEBAAATAAAAAAAAAAAAAAAAAAAAAABbQ29udGVudF9U&#10;eXBlc10ueG1sUEsBAi0AFAAGAAgAAAAhADj9If/WAAAAlAEAAAsAAAAAAAAAAAAAAAAALwEAAF9y&#10;ZWxzLy5yZWxzUEsBAi0AFAAGAAgAAAAhAHIkNXgvAgAAVwQAAA4AAAAAAAAAAAAAAAAALgIAAGRy&#10;cy9lMm9Eb2MueG1sUEsBAi0AFAAGAAgAAAAhADEb1RrcAAAACAEAAA8AAAAAAAAAAAAAAAAAiQQA&#10;AGRycy9kb3ducmV2LnhtbFBLBQYAAAAABAAEAPMAAACSBQAAAAA=&#10;" fillcolor="#f2f2f2" strokeweight=".5pt">
              <v:textbox>
                <w:txbxContent>
                  <w:p w:rsidR="00C86B37" w:rsidRDefault="00F86D25" w:rsidP="00F70302">
                    <w:pPr>
                      <w:spacing w:after="0"/>
                      <w:ind w:right="-45"/>
                      <w:jc w:val="center"/>
                      <w:rPr>
                        <w:rFonts w:cs="Times New Roman"/>
                        <w:b/>
                        <w:smallCaps/>
                        <w:sz w:val="32"/>
                      </w:rPr>
                    </w:pPr>
                    <w:r>
                      <w:rPr>
                        <w:rFonts w:cs="Times New Roman"/>
                        <w:b/>
                        <w:smallCaps/>
                        <w:sz w:val="32"/>
                      </w:rPr>
                      <w:t>guide pour</w:t>
                    </w:r>
                    <w:r w:rsidR="00C86B37">
                      <w:rPr>
                        <w:rFonts w:cs="Times New Roman"/>
                        <w:b/>
                        <w:smallCaps/>
                        <w:sz w:val="32"/>
                      </w:rPr>
                      <w:t xml:space="preserve"> la rédaction</w:t>
                    </w:r>
                  </w:p>
                  <w:p w:rsidR="00F71F69" w:rsidRPr="00812745" w:rsidRDefault="00C86B37" w:rsidP="00F70302">
                    <w:pPr>
                      <w:spacing w:after="0"/>
                      <w:ind w:right="-45"/>
                      <w:jc w:val="center"/>
                      <w:rPr>
                        <w:rFonts w:cs="Times New Roman"/>
                        <w:b/>
                        <w:smallCaps/>
                        <w:sz w:val="32"/>
                      </w:rPr>
                    </w:pPr>
                    <w:r>
                      <w:rPr>
                        <w:rFonts w:cs="Times New Roman"/>
                        <w:b/>
                        <w:smallCaps/>
                        <w:sz w:val="32"/>
                      </w:rPr>
                      <w:t>du document unique d’évaluation des risques professionnels</w:t>
                    </w:r>
                  </w:p>
                </w:txbxContent>
              </v:textbox>
            </v:shape>
          </w:pict>
        </mc:Fallback>
      </mc:AlternateContent>
    </w:r>
    <w:r w:rsidRPr="00F96A27">
      <w:rPr>
        <w:b/>
        <w:smallCaps/>
        <w:sz w:val="32"/>
      </w:rPr>
      <w:t xml:space="preserve"> </w:t>
    </w:r>
    <w:r w:rsidR="00DE6EF3">
      <w:rPr>
        <w:b/>
        <w:smallCaps/>
        <w:noProof/>
        <w:sz w:val="32"/>
        <w:lang w:eastAsia="fr-FR"/>
      </w:rPr>
      <w:drawing>
        <wp:inline distT="0" distB="0" distL="0" distR="0" wp14:anchorId="782E0A44">
          <wp:extent cx="1552575" cy="571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pic:spPr>
              </pic:pic>
            </a:graphicData>
          </a:graphic>
        </wp:inline>
      </w:drawing>
    </w:r>
  </w:p>
  <w:p w:rsidR="004663AA" w:rsidRDefault="004663AA" w:rsidP="00F70302">
    <w:pPr>
      <w:pStyle w:val="En-tte"/>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60FF"/>
    <w:multiLevelType w:val="hybridMultilevel"/>
    <w:tmpl w:val="F21EE96E"/>
    <w:lvl w:ilvl="0" w:tplc="8EE6B15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39250325"/>
    <w:multiLevelType w:val="hybridMultilevel"/>
    <w:tmpl w:val="BAE0CE78"/>
    <w:lvl w:ilvl="0" w:tplc="3C04D1A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69"/>
    <w:rsid w:val="000234F4"/>
    <w:rsid w:val="0003668F"/>
    <w:rsid w:val="000823D5"/>
    <w:rsid w:val="00092E49"/>
    <w:rsid w:val="000A3645"/>
    <w:rsid w:val="000B255F"/>
    <w:rsid w:val="000C0F45"/>
    <w:rsid w:val="001130CE"/>
    <w:rsid w:val="0013311E"/>
    <w:rsid w:val="00141C25"/>
    <w:rsid w:val="001457E0"/>
    <w:rsid w:val="00174591"/>
    <w:rsid w:val="001A3ED5"/>
    <w:rsid w:val="001C005B"/>
    <w:rsid w:val="00202D96"/>
    <w:rsid w:val="00216A2C"/>
    <w:rsid w:val="00296308"/>
    <w:rsid w:val="002E003A"/>
    <w:rsid w:val="002E1AC4"/>
    <w:rsid w:val="002E3A40"/>
    <w:rsid w:val="002E4706"/>
    <w:rsid w:val="00300BA5"/>
    <w:rsid w:val="003025D2"/>
    <w:rsid w:val="00350643"/>
    <w:rsid w:val="00386C27"/>
    <w:rsid w:val="003C7E1A"/>
    <w:rsid w:val="003D1449"/>
    <w:rsid w:val="003D5ECD"/>
    <w:rsid w:val="00432D9F"/>
    <w:rsid w:val="00460633"/>
    <w:rsid w:val="004663AA"/>
    <w:rsid w:val="004B1642"/>
    <w:rsid w:val="004D3C15"/>
    <w:rsid w:val="004E5BD2"/>
    <w:rsid w:val="004E732E"/>
    <w:rsid w:val="00504D6C"/>
    <w:rsid w:val="00595F0C"/>
    <w:rsid w:val="005A720F"/>
    <w:rsid w:val="005B77E9"/>
    <w:rsid w:val="005E47D3"/>
    <w:rsid w:val="00627A3E"/>
    <w:rsid w:val="00637BD5"/>
    <w:rsid w:val="00661499"/>
    <w:rsid w:val="00662C1F"/>
    <w:rsid w:val="0066534E"/>
    <w:rsid w:val="00691E0E"/>
    <w:rsid w:val="00734266"/>
    <w:rsid w:val="00792E43"/>
    <w:rsid w:val="007D607D"/>
    <w:rsid w:val="007F2858"/>
    <w:rsid w:val="008051B5"/>
    <w:rsid w:val="00810473"/>
    <w:rsid w:val="00812745"/>
    <w:rsid w:val="008263FC"/>
    <w:rsid w:val="00841622"/>
    <w:rsid w:val="00850B63"/>
    <w:rsid w:val="00860AD6"/>
    <w:rsid w:val="00870601"/>
    <w:rsid w:val="008825C8"/>
    <w:rsid w:val="008A7AFB"/>
    <w:rsid w:val="008C451B"/>
    <w:rsid w:val="00952C02"/>
    <w:rsid w:val="00955885"/>
    <w:rsid w:val="00973AA4"/>
    <w:rsid w:val="00997389"/>
    <w:rsid w:val="009A0C58"/>
    <w:rsid w:val="009D1082"/>
    <w:rsid w:val="009D7977"/>
    <w:rsid w:val="009F1C4F"/>
    <w:rsid w:val="00A659B4"/>
    <w:rsid w:val="00A77909"/>
    <w:rsid w:val="00AB38C1"/>
    <w:rsid w:val="00B201B0"/>
    <w:rsid w:val="00B401E0"/>
    <w:rsid w:val="00B4627F"/>
    <w:rsid w:val="00B47317"/>
    <w:rsid w:val="00B63E33"/>
    <w:rsid w:val="00B81831"/>
    <w:rsid w:val="00BB1200"/>
    <w:rsid w:val="00C0187B"/>
    <w:rsid w:val="00C32835"/>
    <w:rsid w:val="00C3746D"/>
    <w:rsid w:val="00C437E4"/>
    <w:rsid w:val="00C73390"/>
    <w:rsid w:val="00C86B37"/>
    <w:rsid w:val="00CA4A60"/>
    <w:rsid w:val="00CF7DBF"/>
    <w:rsid w:val="00D11909"/>
    <w:rsid w:val="00D25339"/>
    <w:rsid w:val="00D3055F"/>
    <w:rsid w:val="00D4715B"/>
    <w:rsid w:val="00D93CA5"/>
    <w:rsid w:val="00DC1957"/>
    <w:rsid w:val="00DE6EF3"/>
    <w:rsid w:val="00E07C74"/>
    <w:rsid w:val="00E3622C"/>
    <w:rsid w:val="00E408D6"/>
    <w:rsid w:val="00E609F0"/>
    <w:rsid w:val="00E807B3"/>
    <w:rsid w:val="00E842C0"/>
    <w:rsid w:val="00ED5F34"/>
    <w:rsid w:val="00F101B9"/>
    <w:rsid w:val="00F14D4F"/>
    <w:rsid w:val="00F225ED"/>
    <w:rsid w:val="00F3037C"/>
    <w:rsid w:val="00F60DDF"/>
    <w:rsid w:val="00F70302"/>
    <w:rsid w:val="00F71F69"/>
    <w:rsid w:val="00F80C51"/>
    <w:rsid w:val="00F86D25"/>
    <w:rsid w:val="00FD6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1F69"/>
    <w:pPr>
      <w:tabs>
        <w:tab w:val="center" w:pos="4536"/>
        <w:tab w:val="right" w:pos="9072"/>
      </w:tabs>
      <w:spacing w:after="0" w:line="240" w:lineRule="auto"/>
    </w:pPr>
  </w:style>
  <w:style w:type="character" w:customStyle="1" w:styleId="En-tteCar">
    <w:name w:val="En-tête Car"/>
    <w:basedOn w:val="Policepardfaut"/>
    <w:link w:val="En-tte"/>
    <w:uiPriority w:val="99"/>
    <w:rsid w:val="00F71F69"/>
  </w:style>
  <w:style w:type="paragraph" w:styleId="Pieddepage">
    <w:name w:val="footer"/>
    <w:basedOn w:val="Normal"/>
    <w:link w:val="PieddepageCar"/>
    <w:uiPriority w:val="99"/>
    <w:unhideWhenUsed/>
    <w:rsid w:val="00F71F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F69"/>
  </w:style>
  <w:style w:type="paragraph" w:styleId="Textedebulles">
    <w:name w:val="Balloon Text"/>
    <w:basedOn w:val="Normal"/>
    <w:link w:val="TextedebullesCar"/>
    <w:uiPriority w:val="99"/>
    <w:semiHidden/>
    <w:unhideWhenUsed/>
    <w:rsid w:val="00F71F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F69"/>
    <w:rPr>
      <w:rFonts w:ascii="Tahoma" w:hAnsi="Tahoma" w:cs="Tahoma"/>
      <w:sz w:val="16"/>
      <w:szCs w:val="16"/>
    </w:rPr>
  </w:style>
  <w:style w:type="table" w:styleId="Grilledutableau">
    <w:name w:val="Table Grid"/>
    <w:basedOn w:val="TableauNormal"/>
    <w:uiPriority w:val="59"/>
    <w:rsid w:val="00F7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6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1F69"/>
    <w:pPr>
      <w:tabs>
        <w:tab w:val="center" w:pos="4536"/>
        <w:tab w:val="right" w:pos="9072"/>
      </w:tabs>
      <w:spacing w:after="0" w:line="240" w:lineRule="auto"/>
    </w:pPr>
  </w:style>
  <w:style w:type="character" w:customStyle="1" w:styleId="En-tteCar">
    <w:name w:val="En-tête Car"/>
    <w:basedOn w:val="Policepardfaut"/>
    <w:link w:val="En-tte"/>
    <w:uiPriority w:val="99"/>
    <w:rsid w:val="00F71F69"/>
  </w:style>
  <w:style w:type="paragraph" w:styleId="Pieddepage">
    <w:name w:val="footer"/>
    <w:basedOn w:val="Normal"/>
    <w:link w:val="PieddepageCar"/>
    <w:uiPriority w:val="99"/>
    <w:unhideWhenUsed/>
    <w:rsid w:val="00F71F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F69"/>
  </w:style>
  <w:style w:type="paragraph" w:styleId="Textedebulles">
    <w:name w:val="Balloon Text"/>
    <w:basedOn w:val="Normal"/>
    <w:link w:val="TextedebullesCar"/>
    <w:uiPriority w:val="99"/>
    <w:semiHidden/>
    <w:unhideWhenUsed/>
    <w:rsid w:val="00F71F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F69"/>
    <w:rPr>
      <w:rFonts w:ascii="Tahoma" w:hAnsi="Tahoma" w:cs="Tahoma"/>
      <w:sz w:val="16"/>
      <w:szCs w:val="16"/>
    </w:rPr>
  </w:style>
  <w:style w:type="table" w:styleId="Grilledutableau">
    <w:name w:val="Table Grid"/>
    <w:basedOn w:val="TableauNormal"/>
    <w:uiPriority w:val="59"/>
    <w:rsid w:val="00F7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4</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Rouen</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c:creator>
  <cp:lastModifiedBy>DSI</cp:lastModifiedBy>
  <cp:revision>84</cp:revision>
  <cp:lastPrinted>2016-11-07T15:32:00Z</cp:lastPrinted>
  <dcterms:created xsi:type="dcterms:W3CDTF">2013-04-17T10:00:00Z</dcterms:created>
  <dcterms:modified xsi:type="dcterms:W3CDTF">2016-11-15T10:18:00Z</dcterms:modified>
</cp:coreProperties>
</file>